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22" w:rsidRPr="00880A57" w:rsidRDefault="00466E22" w:rsidP="00466E22">
      <w:pPr>
        <w:pStyle w:val="Heading1"/>
        <w:rPr>
          <w:rFonts w:cstheme="minorHAnsi"/>
          <w:sz w:val="24"/>
          <w:lang w:val="en-US"/>
        </w:rPr>
      </w:pPr>
      <w:r w:rsidRPr="00880A57">
        <w:rPr>
          <w:rFonts w:cstheme="minorHAnsi"/>
          <w:b w:val="0"/>
          <w:bCs w:val="0"/>
          <w:sz w:val="24"/>
        </w:rPr>
        <w:t>E1.2</w:t>
      </w:r>
      <w:r w:rsidRPr="00880A57">
        <w:rPr>
          <w:rFonts w:cstheme="minorHAnsi"/>
          <w:b w:val="0"/>
          <w:bCs w:val="0"/>
          <w:sz w:val="24"/>
          <w:lang w:val="en-GB"/>
        </w:rPr>
        <w:t>.5</w:t>
      </w:r>
      <w:r w:rsidRPr="00880A57">
        <w:rPr>
          <w:rFonts w:cstheme="minorHAnsi"/>
          <w:b w:val="0"/>
          <w:bCs w:val="0"/>
          <w:sz w:val="24"/>
        </w:rPr>
        <w:t>L FIȘA DE EVALUARE GENERALĂ A PROIECTULUI DR 36 LEADER (</w:t>
      </w:r>
      <w:r w:rsidRPr="00880A57">
        <w:rPr>
          <w:rFonts w:cstheme="minorHAnsi"/>
          <w:sz w:val="24"/>
        </w:rPr>
        <w:t xml:space="preserve">proiecte </w:t>
      </w:r>
      <w:r w:rsidRPr="00880A57">
        <w:rPr>
          <w:rFonts w:cstheme="minorHAnsi"/>
          <w:sz w:val="24"/>
          <w:lang w:val="en-US"/>
        </w:rPr>
        <w:t>mixte – investitii şi servicii)</w:t>
      </w:r>
    </w:p>
    <w:p w:rsidR="00466E22" w:rsidRPr="00880A57" w:rsidRDefault="00466E22" w:rsidP="00466E22">
      <w:pPr>
        <w:pStyle w:val="Heading1"/>
        <w:jc w:val="center"/>
        <w:rPr>
          <w:rFonts w:cstheme="minorHAnsi"/>
          <w:sz w:val="24"/>
        </w:rPr>
      </w:pPr>
      <w:r w:rsidRPr="00880A57">
        <w:rPr>
          <w:rFonts w:cstheme="minorHAnsi"/>
          <w:i/>
          <w:sz w:val="24"/>
        </w:rPr>
        <w:t>cu obiective care se încadrează în prevederile art. 73</w:t>
      </w:r>
      <w:r w:rsidRPr="00880A57">
        <w:rPr>
          <w:rFonts w:cstheme="minorHAnsi"/>
          <w:i/>
          <w:sz w:val="24"/>
          <w:lang w:val="en-US"/>
        </w:rPr>
        <w:t xml:space="preserve">-Investitii </w:t>
      </w:r>
      <w:r w:rsidRPr="00880A57">
        <w:rPr>
          <w:rFonts w:cstheme="minorHAnsi"/>
          <w:i/>
          <w:sz w:val="24"/>
        </w:rPr>
        <w:t xml:space="preserve"> din Reg. (UE) nr. 2115 din 2021</w:t>
      </w:r>
    </w:p>
    <w:p w:rsidR="00466E22" w:rsidRPr="00880A57" w:rsidRDefault="00466E22" w:rsidP="00466E22">
      <w:pPr>
        <w:overflowPunct w:val="0"/>
        <w:autoSpaceDE w:val="0"/>
        <w:autoSpaceDN w:val="0"/>
        <w:adjustRightInd w:val="0"/>
        <w:spacing w:before="120" w:after="120" w:line="240" w:lineRule="auto"/>
        <w:textAlignment w:val="baseline"/>
        <w:rPr>
          <w:rFonts w:asciiTheme="minorHAnsi" w:hAnsiTheme="minorHAnsi" w:cstheme="minorHAnsi"/>
          <w:sz w:val="24"/>
        </w:rPr>
      </w:pPr>
    </w:p>
    <w:p w:rsidR="00466E22" w:rsidRPr="00880A57" w:rsidRDefault="00466E22" w:rsidP="00466E22">
      <w:pP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Numărul de înregistrare al Cererii de Finanţare* (CF):</w:t>
      </w:r>
    </w:p>
    <w:p w:rsidR="00466E22" w:rsidRPr="00880A57" w:rsidRDefault="00466E22" w:rsidP="00466E22">
      <w:pPr>
        <w:tabs>
          <w:tab w:val="center" w:pos="4536"/>
          <w:tab w:val="right" w:pos="9072"/>
        </w:tabs>
        <w:spacing w:before="120" w:after="120" w:line="240" w:lineRule="auto"/>
        <w:rPr>
          <w:rFonts w:asciiTheme="minorHAnsi" w:hAnsiTheme="minorHAnsi" w:cstheme="minorHAnsi"/>
          <w:sz w:val="24"/>
          <w:bdr w:val="single" w:sz="8" w:space="0" w:color="auto" w:frame="1"/>
        </w:rPr>
      </w:pPr>
      <w:r w:rsidRPr="00880A57">
        <w:rPr>
          <w:rFonts w:asciiTheme="minorHAnsi" w:hAnsiTheme="minorHAnsi" w:cstheme="minorHAnsi"/>
          <w:sz w:val="24"/>
          <w:bdr w:val="single" w:sz="8" w:space="0" w:color="auto" w:frame="1"/>
        </w:rPr>
        <w:t>......................................................................................</w:t>
      </w:r>
    </w:p>
    <w:p w:rsidR="00466E22" w:rsidRPr="00880A57" w:rsidRDefault="00466E22" w:rsidP="00466E22">
      <w:pPr>
        <w:spacing w:before="120" w:after="120" w:line="240" w:lineRule="auto"/>
        <w:rPr>
          <w:rFonts w:asciiTheme="minorHAnsi" w:hAnsiTheme="minorHAnsi" w:cstheme="minorHAnsi"/>
          <w:i/>
          <w:kern w:val="32"/>
          <w:sz w:val="24"/>
        </w:rPr>
      </w:pPr>
      <w:r w:rsidRPr="00880A57">
        <w:rPr>
          <w:rFonts w:asciiTheme="minorHAnsi" w:hAnsiTheme="minorHAnsi" w:cstheme="minorHAnsi"/>
          <w:i/>
          <w:kern w:val="32"/>
          <w:sz w:val="24"/>
        </w:rPr>
        <w:t>*se va prelua din....</w:t>
      </w:r>
    </w:p>
    <w:p w:rsidR="00466E22" w:rsidRPr="00880A57" w:rsidRDefault="00466E22" w:rsidP="00466E22">
      <w:pPr>
        <w:spacing w:after="0" w:line="240" w:lineRule="auto"/>
        <w:rPr>
          <w:rFonts w:asciiTheme="minorHAnsi" w:hAnsiTheme="minorHAnsi" w:cstheme="minorHAnsi"/>
          <w:b/>
          <w:sz w:val="24"/>
        </w:rPr>
      </w:pPr>
      <w:r w:rsidRPr="00880A57">
        <w:rPr>
          <w:rFonts w:asciiTheme="minorHAnsi" w:hAnsiTheme="minorHAnsi" w:cstheme="minorHAnsi"/>
          <w:b/>
          <w:sz w:val="24"/>
        </w:rPr>
        <w:t>Date generale:</w:t>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r w:rsidRPr="00880A57">
        <w:rPr>
          <w:rFonts w:asciiTheme="minorHAnsi" w:hAnsiTheme="minorHAnsi" w:cstheme="minorHAnsi"/>
          <w:b/>
          <w:sz w:val="24"/>
        </w:rPr>
        <w:tab/>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solicitant:_____________________________________________________</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Titlu proiect: ___________________________________________________________</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Denumire GAL:__________________________________________________________________</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Numar autorizare GAL ....din data......</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Cod de identificare fiscala a GAL-ului........................</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depunerii proiectului in sistem : _________________________________________</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Data transmiterii proiectului la SLIN-OJFIR</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Obiectivele proiectului se încadrează în prevederile Reg. (UE) nr. 2115 din 2021  , art. 6 , alin (1) si (2)</w:t>
      </w:r>
    </w:p>
    <w:p w:rsidR="00466E22" w:rsidRPr="00880A57" w:rsidRDefault="00466E22" w:rsidP="00466E22">
      <w:pPr>
        <w:spacing w:after="0" w:line="240" w:lineRule="auto"/>
        <w:rPr>
          <w:rFonts w:asciiTheme="minorHAnsi" w:hAnsiTheme="minorHAnsi" w:cstheme="minorHAnsi"/>
          <w:sz w:val="24"/>
        </w:rPr>
      </w:pPr>
      <w:r w:rsidRPr="00880A57">
        <w:rPr>
          <w:rFonts w:asciiTheme="minorHAnsi" w:hAnsiTheme="minorHAnsi" w:cstheme="minorHAnsi"/>
          <w:sz w:val="24"/>
        </w:rPr>
        <w:t>Raportul de  selectie nr. .....................din data de .........emis de GAL ....</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Amplasare proiect (localitate):_______________________________________________</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Statut juridic solicitant:_____________________________________________________</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i/>
          <w:sz w:val="24"/>
          <w:u w:val="single"/>
        </w:rPr>
      </w:pPr>
      <w:r w:rsidRPr="00880A57">
        <w:rPr>
          <w:rFonts w:asciiTheme="minorHAnsi" w:hAnsiTheme="minorHAnsi" w:cstheme="minorHAnsi"/>
          <w:i/>
          <w:sz w:val="24"/>
          <w:u w:val="single"/>
        </w:rPr>
        <w:t>Date personale reprezentant legal</w:t>
      </w:r>
    </w:p>
    <w:p w:rsidR="00466E22" w:rsidRPr="00880A57" w:rsidRDefault="00466E22" w:rsidP="00466E22">
      <w:pPr>
        <w:overflowPunct w:val="0"/>
        <w:autoSpaceDE w:val="0"/>
        <w:autoSpaceDN w:val="0"/>
        <w:adjustRightInd w:val="0"/>
        <w:spacing w:after="0" w:line="240" w:lineRule="auto"/>
        <w:textAlignment w:val="baseline"/>
        <w:rPr>
          <w:rFonts w:asciiTheme="minorHAnsi" w:hAnsiTheme="minorHAnsi" w:cstheme="minorHAnsi"/>
          <w:sz w:val="24"/>
        </w:rPr>
      </w:pPr>
      <w:r w:rsidRPr="00880A57">
        <w:rPr>
          <w:rFonts w:asciiTheme="minorHAnsi" w:hAnsiTheme="minorHAnsi" w:cstheme="minorHAnsi"/>
          <w:sz w:val="24"/>
        </w:rPr>
        <w:t>Nume: _______________________________Prenume:____________________________</w:t>
      </w:r>
    </w:p>
    <w:p w:rsidR="00466E22" w:rsidRPr="00880A57" w:rsidRDefault="00466E22" w:rsidP="00466E22">
      <w:pPr>
        <w:spacing w:after="0" w:line="240" w:lineRule="auto"/>
        <w:rPr>
          <w:rFonts w:asciiTheme="minorHAnsi" w:hAnsiTheme="minorHAnsi" w:cstheme="minorHAnsi"/>
          <w:sz w:val="24"/>
        </w:rPr>
      </w:pPr>
      <w:r w:rsidRPr="00880A57">
        <w:rPr>
          <w:rFonts w:asciiTheme="minorHAnsi" w:hAnsiTheme="minorHAnsi" w:cstheme="minorHAnsi"/>
          <w:sz w:val="24"/>
        </w:rPr>
        <w:t>Funcţie reprezentant legal:___________________________________________________</w:t>
      </w:r>
    </w:p>
    <w:p w:rsidR="00466E22" w:rsidRPr="00880A57" w:rsidRDefault="00466E22" w:rsidP="00466E22">
      <w:pPr>
        <w:spacing w:after="0" w:line="240" w:lineRule="auto"/>
        <w:rPr>
          <w:rFonts w:asciiTheme="minorHAnsi" w:hAnsiTheme="minorHAnsi" w:cstheme="minorHAnsi"/>
          <w:sz w:val="24"/>
        </w:rPr>
      </w:pPr>
      <w:r w:rsidRPr="00880A57">
        <w:rPr>
          <w:rFonts w:asciiTheme="minorHAnsi" w:hAnsiTheme="minorHAnsi" w:cstheme="minorHAnsi"/>
          <w:sz w:val="24"/>
        </w:rPr>
        <w:t xml:space="preserve">Funcția reprezentantului legal al proiectului (asociat unic/asociat majoritar/administrator) </w:t>
      </w:r>
    </w:p>
    <w:p w:rsidR="00466E22" w:rsidRPr="00880A57" w:rsidRDefault="00466E22" w:rsidP="00466E22">
      <w:pPr>
        <w:spacing w:after="0" w:line="240" w:lineRule="auto"/>
        <w:rPr>
          <w:rFonts w:asciiTheme="minorHAnsi" w:hAnsiTheme="minorHAnsi" w:cstheme="minorHAnsi"/>
          <w:sz w:val="24"/>
        </w:rPr>
      </w:pPr>
      <w:r w:rsidRPr="00880A57">
        <w:rPr>
          <w:rFonts w:asciiTheme="minorHAnsi" w:hAnsiTheme="minorHAnsi" w:cstheme="minorHAnsi"/>
          <w:sz w:val="24"/>
        </w:rPr>
        <w:t>(se va completa de către expertul evaluator de la nivel județean prin preluarea informațiilor din Cererea de Finanțare- Secțiunile B.1 si B.2)</w:t>
      </w:r>
    </w:p>
    <w:p w:rsidR="00466E22" w:rsidRPr="00880A57" w:rsidRDefault="00466E22" w:rsidP="00466E22">
      <w:pPr>
        <w:spacing w:after="0" w:line="240" w:lineRule="auto"/>
        <w:rPr>
          <w:rFonts w:asciiTheme="minorHAnsi" w:hAnsiTheme="minorHAnsi" w:cstheme="minorHAnsi"/>
          <w:sz w:val="24"/>
        </w:rPr>
      </w:pPr>
    </w:p>
    <w:p w:rsidR="00466E22" w:rsidRPr="00880A57" w:rsidRDefault="00466E22" w:rsidP="00466E22">
      <w:pPr>
        <w:spacing w:after="0" w:line="240" w:lineRule="auto"/>
        <w:rPr>
          <w:rFonts w:asciiTheme="minorHAnsi" w:hAnsiTheme="minorHAnsi" w:cstheme="minorHAnsi"/>
          <w:sz w:val="24"/>
        </w:rPr>
      </w:pPr>
    </w:p>
    <w:p w:rsidR="00466E22" w:rsidRPr="00880A57" w:rsidRDefault="00466E22" w:rsidP="00466E22">
      <w:pPr>
        <w:rPr>
          <w:rFonts w:asciiTheme="minorHAnsi" w:hAnsiTheme="minorHAnsi" w:cstheme="minorHAnsi"/>
          <w:b/>
        </w:rPr>
      </w:pPr>
      <w:r w:rsidRPr="00880A57">
        <w:rPr>
          <w:rFonts w:asciiTheme="minorHAnsi" w:hAnsiTheme="minorHAnsi" w:cstheme="minorHAnsi"/>
          <w:b/>
          <w:sz w:val="24"/>
        </w:rPr>
        <w:t>B. Analiza tip investitie</w:t>
      </w:r>
    </w:p>
    <w:p w:rsidR="00466E22" w:rsidRPr="00880A57" w:rsidRDefault="00466E22" w:rsidP="00466E22">
      <w:pPr>
        <w:rPr>
          <w:rFonts w:asciiTheme="minorHAnsi" w:hAnsiTheme="minorHAnsi" w:cstheme="minorHAnsi"/>
          <w:b/>
          <w:sz w:val="24"/>
          <w:szCs w:val="24"/>
        </w:rPr>
      </w:pPr>
    </w:p>
    <w:tbl>
      <w:tblPr>
        <w:tblStyle w:val="TableGrid"/>
        <w:tblW w:w="0" w:type="auto"/>
        <w:tblLook w:val="04A0"/>
      </w:tblPr>
      <w:tblGrid>
        <w:gridCol w:w="2126"/>
      </w:tblGrid>
      <w:tr w:rsidR="00466E22" w:rsidRPr="00880A57" w:rsidTr="00466E22">
        <w:tc>
          <w:tcPr>
            <w:tcW w:w="2126" w:type="dxa"/>
            <w:shd w:val="clear" w:color="auto" w:fill="DAEEF3" w:themeFill="accent5" w:themeFillTint="33"/>
          </w:tcPr>
          <w:p w:rsidR="00466E22" w:rsidRPr="00880A57" w:rsidRDefault="00466E22" w:rsidP="00466E22">
            <w:pPr>
              <w:framePr w:hSpace="180" w:wrap="around" w:vAnchor="text" w:hAnchor="margin" w:y="243"/>
              <w:rPr>
                <w:rFonts w:asciiTheme="minorHAnsi" w:hAnsiTheme="minorHAnsi" w:cstheme="minorHAnsi"/>
              </w:rPr>
            </w:pPr>
          </w:p>
        </w:tc>
      </w:tr>
    </w:tbl>
    <w:p w:rsidR="00466E22" w:rsidRPr="00880A57" w:rsidRDefault="00466E22" w:rsidP="00466E22">
      <w:pPr>
        <w:rPr>
          <w:rFonts w:asciiTheme="minorHAnsi" w:hAnsiTheme="minorHAnsi" w:cstheme="minorHAnsi"/>
          <w:b/>
          <w:sz w:val="24"/>
          <w:szCs w:val="24"/>
        </w:rPr>
      </w:pPr>
    </w:p>
    <w:tbl>
      <w:tblPr>
        <w:tblStyle w:val="TableGrid"/>
        <w:tblpPr w:leftFromText="180" w:rightFromText="180" w:vertAnchor="text" w:horzAnchor="margin" w:tblpY="243"/>
        <w:tblW w:w="0" w:type="auto"/>
        <w:tblLook w:val="04A0"/>
      </w:tblPr>
      <w:tblGrid>
        <w:gridCol w:w="8217"/>
        <w:gridCol w:w="709"/>
        <w:gridCol w:w="636"/>
      </w:tblGrid>
      <w:tr w:rsidR="00466E22" w:rsidRPr="00880A57" w:rsidTr="00466E22">
        <w:tc>
          <w:tcPr>
            <w:tcW w:w="8217"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b/>
                <w:sz w:val="24"/>
                <w:szCs w:val="24"/>
              </w:rPr>
              <w:t>Tipul de investitie</w:t>
            </w:r>
          </w:p>
        </w:tc>
        <w:tc>
          <w:tcPr>
            <w:tcW w:w="709" w:type="dxa"/>
          </w:tcPr>
          <w:p w:rsidR="00466E22" w:rsidRPr="00880A57" w:rsidRDefault="00466E22" w:rsidP="00466E22">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636" w:type="dxa"/>
          </w:tcPr>
          <w:p w:rsidR="00466E22" w:rsidRPr="00880A57" w:rsidRDefault="00466E22" w:rsidP="00466E22">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466E22" w:rsidRPr="00880A57" w:rsidTr="00455B6D">
        <w:trPr>
          <w:trHeight w:val="1970"/>
        </w:trPr>
        <w:tc>
          <w:tcPr>
            <w:tcW w:w="8217" w:type="dxa"/>
          </w:tcPr>
          <w:p w:rsidR="00466E22" w:rsidRPr="00880A57" w:rsidRDefault="00466E22" w:rsidP="00466E22">
            <w:pPr>
              <w:rPr>
                <w:rFonts w:asciiTheme="minorHAnsi" w:eastAsia="Times New Roman" w:hAnsiTheme="minorHAnsi" w:cstheme="minorHAnsi"/>
                <w:sz w:val="24"/>
                <w:szCs w:val="24"/>
                <w:lang w:val="pl-PL" w:eastAsia="pl-PL"/>
              </w:rPr>
            </w:pPr>
          </w:p>
          <w:p w:rsidR="00466E22" w:rsidRPr="00880A57" w:rsidRDefault="00466E22" w:rsidP="00466E22">
            <w:pPr>
              <w:rPr>
                <w:rFonts w:asciiTheme="minorHAnsi" w:eastAsia="Times New Roman" w:hAnsiTheme="minorHAnsi" w:cstheme="minorHAnsi"/>
                <w:sz w:val="24"/>
                <w:szCs w:val="24"/>
                <w:lang w:val="pl-PL" w:eastAsia="pl-PL"/>
              </w:rPr>
            </w:pPr>
          </w:p>
          <w:p w:rsidR="00466E22" w:rsidRPr="00880A57" w:rsidRDefault="00466E22" w:rsidP="00466E22">
            <w:pPr>
              <w:rPr>
                <w:rFonts w:asciiTheme="minorHAnsi" w:eastAsia="Times New Roman" w:hAnsiTheme="minorHAnsi" w:cstheme="minorHAnsi"/>
                <w:sz w:val="24"/>
                <w:szCs w:val="24"/>
                <w:lang w:val="pl-PL" w:eastAsia="pl-PL"/>
              </w:rPr>
            </w:pPr>
          </w:p>
          <w:p w:rsidR="00466E22" w:rsidRPr="00880A57" w:rsidRDefault="00466E22" w:rsidP="00466E22">
            <w:pPr>
              <w:rPr>
                <w:rFonts w:asciiTheme="minorHAnsi" w:eastAsia="Times New Roman" w:hAnsiTheme="minorHAnsi" w:cstheme="minorHAnsi"/>
                <w:sz w:val="24"/>
                <w:szCs w:val="24"/>
                <w:lang w:val="pl-PL" w:eastAsia="pl-PL"/>
              </w:rPr>
            </w:pPr>
            <w:r w:rsidRPr="00880A57">
              <w:rPr>
                <w:rFonts w:asciiTheme="minorHAnsi" w:eastAsia="Times New Roman" w:hAnsiTheme="minorHAnsi" w:cstheme="minorHAnsi"/>
                <w:sz w:val="24"/>
                <w:szCs w:val="24"/>
                <w:lang w:val="pl-PL" w:eastAsia="pl-PL"/>
              </w:rPr>
              <w:t xml:space="preserve">Investitii de tip social/ in interesul comunităţii/ neproductive </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66E22" w:rsidRPr="00880A57" w:rsidRDefault="00466E22" w:rsidP="00466E22">
            <w:pPr>
              <w:rPr>
                <w:rFonts w:asciiTheme="minorHAnsi" w:hAnsiTheme="minorHAnsi" w:cstheme="minorHAnsi"/>
                <w:b/>
                <w:sz w:val="24"/>
                <w:szCs w:val="24"/>
              </w:rPr>
            </w:pPr>
          </w:p>
          <w:p w:rsidR="00466E22" w:rsidRPr="00880A57" w:rsidRDefault="00466E22" w:rsidP="00466E22">
            <w:pPr>
              <w:rPr>
                <w:rFonts w:asciiTheme="minorHAnsi" w:hAnsiTheme="minorHAnsi" w:cstheme="minorHAnsi"/>
                <w:b/>
                <w:sz w:val="24"/>
                <w:szCs w:val="24"/>
              </w:rPr>
            </w:pPr>
          </w:p>
          <w:p w:rsidR="00466E22" w:rsidRPr="00880A57" w:rsidRDefault="00466E22" w:rsidP="00466E22">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p w:rsidR="00466E22" w:rsidRPr="00880A57" w:rsidRDefault="00466E22" w:rsidP="00466E22">
            <w:pPr>
              <w:jc w:val="center"/>
              <w:rPr>
                <w:rFonts w:asciiTheme="minorHAnsi" w:hAnsiTheme="minorHAnsi" w:cstheme="minorHAnsi"/>
                <w:b/>
                <w:sz w:val="24"/>
                <w:szCs w:val="24"/>
              </w:rPr>
            </w:pPr>
          </w:p>
          <w:p w:rsidR="00466E22" w:rsidRPr="00880A57" w:rsidRDefault="00466E22" w:rsidP="00466E22">
            <w:pPr>
              <w:jc w:val="center"/>
              <w:rPr>
                <w:rFonts w:asciiTheme="minorHAnsi" w:hAnsiTheme="minorHAnsi" w:cstheme="minorHAnsi"/>
                <w:b/>
                <w:sz w:val="24"/>
                <w:szCs w:val="24"/>
              </w:rPr>
            </w:pPr>
          </w:p>
          <w:p w:rsidR="00466E22" w:rsidRPr="00880A57" w:rsidRDefault="00466E22" w:rsidP="00466E22">
            <w:pPr>
              <w:rPr>
                <w:rFonts w:asciiTheme="minorHAnsi" w:hAnsiTheme="minorHAnsi" w:cstheme="minorHAnsi"/>
                <w:b/>
                <w:sz w:val="24"/>
                <w:szCs w:val="24"/>
              </w:rPr>
            </w:pPr>
          </w:p>
          <w:p w:rsidR="00466E22" w:rsidRPr="00880A57" w:rsidRDefault="00466E22" w:rsidP="00466E22">
            <w:pPr>
              <w:rPr>
                <w:rFonts w:asciiTheme="minorHAnsi" w:hAnsiTheme="minorHAnsi" w:cstheme="minorHAnsi"/>
                <w:b/>
                <w:sz w:val="24"/>
                <w:szCs w:val="24"/>
              </w:rPr>
            </w:pPr>
          </w:p>
          <w:p w:rsidR="00466E22" w:rsidRPr="00880A57" w:rsidRDefault="00466E22" w:rsidP="00466E22">
            <w:pPr>
              <w:rPr>
                <w:rFonts w:asciiTheme="minorHAnsi" w:hAnsiTheme="minorHAnsi" w:cstheme="minorHAnsi"/>
                <w:sz w:val="24"/>
                <w:szCs w:val="24"/>
              </w:rPr>
            </w:pPr>
          </w:p>
        </w:tc>
        <w:tc>
          <w:tcPr>
            <w:tcW w:w="6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66E22" w:rsidRPr="00880A57" w:rsidRDefault="00466E22" w:rsidP="00466E22">
            <w:pPr>
              <w:rPr>
                <w:rFonts w:asciiTheme="minorHAnsi" w:hAnsiTheme="minorHAnsi" w:cstheme="minorHAnsi"/>
                <w:b/>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466E22" w:rsidRPr="00880A57" w:rsidTr="00466E22">
        <w:trPr>
          <w:trHeight w:val="443"/>
        </w:trPr>
        <w:tc>
          <w:tcPr>
            <w:tcW w:w="8217" w:type="dxa"/>
          </w:tcPr>
          <w:p w:rsidR="00466E22" w:rsidRPr="00880A57" w:rsidRDefault="00466E22" w:rsidP="00466E22">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66E22" w:rsidRPr="00880A57" w:rsidRDefault="00466E22" w:rsidP="00466E22">
            <w:pPr>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6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66E22" w:rsidRPr="00880A57" w:rsidRDefault="00466E22" w:rsidP="00466E22">
            <w:pPr>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rsidR="00466E22" w:rsidRPr="00880A57" w:rsidRDefault="00466E22" w:rsidP="00466E22">
      <w:pPr>
        <w:rPr>
          <w:rFonts w:asciiTheme="minorHAnsi" w:hAnsiTheme="minorHAnsi" w:cstheme="minorHAnsi"/>
          <w:b/>
          <w:sz w:val="24"/>
        </w:rPr>
      </w:pPr>
    </w:p>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rsidR="00466E22" w:rsidRPr="00880A57" w:rsidRDefault="00466E22" w:rsidP="00466E22">
      <w:pPr>
        <w:spacing w:before="120" w:after="120" w:line="240" w:lineRule="auto"/>
        <w:rPr>
          <w:rFonts w:asciiTheme="minorHAnsi" w:hAnsiTheme="minorHAnsi" w:cstheme="minorHAnsi"/>
          <w:b/>
          <w:sz w:val="24"/>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0"/>
        <w:gridCol w:w="1295"/>
        <w:gridCol w:w="567"/>
        <w:gridCol w:w="1011"/>
      </w:tblGrid>
      <w:tr w:rsidR="00466E22" w:rsidRPr="00880A57" w:rsidTr="00455B6D">
        <w:trPr>
          <w:trHeight w:val="270"/>
        </w:trPr>
        <w:tc>
          <w:tcPr>
            <w:tcW w:w="700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66E22" w:rsidRPr="00880A57" w:rsidRDefault="00466E22" w:rsidP="00466E22">
            <w:pPr>
              <w:spacing w:before="120" w:after="120" w:line="240" w:lineRule="auto"/>
              <w:rPr>
                <w:rFonts w:asciiTheme="minorHAnsi" w:hAnsiTheme="minorHAnsi" w:cstheme="minorHAnsi"/>
                <w:b/>
                <w:sz w:val="24"/>
              </w:rPr>
            </w:pPr>
          </w:p>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t>EG1-Verificarea eligibilitătii solicitantului</w:t>
            </w:r>
          </w:p>
        </w:tc>
        <w:tc>
          <w:tcPr>
            <w:tcW w:w="2873" w:type="dxa"/>
            <w:gridSpan w:val="3"/>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466E22" w:rsidRPr="00880A57" w:rsidTr="00455B6D">
        <w:tc>
          <w:tcPr>
            <w:tcW w:w="700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66E22" w:rsidRPr="00880A57" w:rsidRDefault="00466E22" w:rsidP="00466E22">
            <w:pPr>
              <w:spacing w:before="120" w:after="120" w:line="240" w:lineRule="auto"/>
              <w:rPr>
                <w:rFonts w:asciiTheme="minorHAnsi" w:hAnsiTheme="minorHAnsi" w:cstheme="minorHAnsi"/>
                <w:sz w:val="24"/>
              </w:rPr>
            </w:pP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t>DA</w:t>
            </w:r>
          </w:p>
        </w:tc>
        <w:tc>
          <w:tcPr>
            <w:tcW w:w="567" w:type="dxa"/>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t>NU ESTE CAZUL</w:t>
            </w:r>
          </w:p>
        </w:tc>
      </w:tr>
      <w:tr w:rsidR="00466E22" w:rsidRPr="00880A57" w:rsidTr="00455B6D">
        <w:tc>
          <w:tcPr>
            <w:tcW w:w="7000"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EG1.1 Solicitantul proiectului trebuie să se încadreze în categoria beneficiarilor eligibili asa cum sunt acestia definiti in Fisa interventiei elaborata de </w:t>
            </w:r>
            <w:r w:rsidRPr="00880A57">
              <w:rPr>
                <w:rFonts w:asciiTheme="minorHAnsi" w:eastAsia="Times New Roman" w:hAnsiTheme="minorHAnsi" w:cstheme="minorHAnsi"/>
                <w:b/>
                <w:sz w:val="24"/>
                <w:szCs w:val="24"/>
              </w:rPr>
              <w:t>GAL</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p>
        </w:tc>
      </w:tr>
      <w:tr w:rsidR="00466E22" w:rsidRPr="00880A57" w:rsidTr="00455B6D">
        <w:tc>
          <w:tcPr>
            <w:tcW w:w="7000" w:type="dxa"/>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EG1.2 Solicitantul</w:t>
            </w:r>
            <w:r w:rsidRPr="00880A57">
              <w:rPr>
                <w:rFonts w:asciiTheme="minorHAnsi" w:eastAsia="Times New Roman" w:hAnsiTheme="minorHAnsi" w:cstheme="minorHAnsi"/>
                <w:b/>
                <w:sz w:val="24"/>
                <w:szCs w:val="24"/>
                <w:lang w:val="en-US"/>
              </w:rPr>
              <w:t xml:space="preserve"> nu</w:t>
            </w:r>
            <w:r w:rsidRPr="00880A57">
              <w:rPr>
                <w:rFonts w:asciiTheme="minorHAnsi" w:hAnsiTheme="minorHAnsi" w:cstheme="minorHAnsi"/>
                <w:b/>
                <w:sz w:val="24"/>
                <w:lang w:val="en-US"/>
              </w:rPr>
              <w:t xml:space="preserve"> este înregistrat în Registrul debitorilor AFIR, atât pentru Programul SAPARD, cât și pentru FEADR şi EURI?</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Art. 17 din HG 1570</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Solicitanţii/Beneficiarii/Membrii asociaţiilor de dezvoltare intercomunitară, după caz, înregistraţi în registrul debitorilor AFIR, atât pentru Programul SAPARD, cât şi pentru FEADR, care achită integral datoria faţă de AFIR, inclusiv dobânzile şi majorările de întârziere până la semnarea contractelor de finanţare, pot depune proiecte aferente intervenţiilor de investiţii derulate prin PS 2023-2027.</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p>
        </w:tc>
      </w:tr>
      <w:tr w:rsidR="00466E22" w:rsidRPr="00880A57" w:rsidTr="00455B6D">
        <w:trPr>
          <w:trHeight w:val="566"/>
        </w:trPr>
        <w:tc>
          <w:tcPr>
            <w:tcW w:w="7000" w:type="dxa"/>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 1.3 Solicitantul şi-a însuşit în totalitate angajamentele luate în Declaraţia pe proprie raspundere F, aplicabile proiectului?</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p>
        </w:tc>
      </w:tr>
      <w:tr w:rsidR="00466E22" w:rsidRPr="00880A57" w:rsidTr="00455B6D">
        <w:trPr>
          <w:trHeight w:val="984"/>
        </w:trPr>
        <w:tc>
          <w:tcPr>
            <w:tcW w:w="7000" w:type="dxa"/>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after="0" w:line="240" w:lineRule="auto"/>
              <w:rPr>
                <w:rFonts w:asciiTheme="minorHAnsi" w:eastAsia="Times New Roman" w:hAnsiTheme="minorHAnsi" w:cstheme="minorHAnsi"/>
                <w:b/>
              </w:rPr>
            </w:pPr>
            <w:r w:rsidRPr="00880A57">
              <w:rPr>
                <w:rFonts w:asciiTheme="minorHAnsi" w:hAnsiTheme="minorHAnsi" w:cstheme="minorHAnsi"/>
                <w:b/>
                <w:sz w:val="24"/>
              </w:rPr>
              <w:t xml:space="preserve">EG 1.4 Solicitantul a respectat condiția de adepune </w:t>
            </w:r>
          </w:p>
          <w:p w:rsidR="00466E22" w:rsidRPr="00880A57" w:rsidRDefault="00466E22" w:rsidP="00466E22">
            <w:pPr>
              <w:spacing w:after="0" w:line="240" w:lineRule="auto"/>
              <w:rPr>
                <w:rFonts w:asciiTheme="minorHAnsi" w:hAnsiTheme="minorHAnsi" w:cstheme="minorHAnsi"/>
                <w:b/>
                <w:sz w:val="24"/>
              </w:rPr>
            </w:pPr>
            <w:r w:rsidRPr="00880A57">
              <w:rPr>
                <w:rFonts w:asciiTheme="minorHAnsi" w:hAnsiTheme="minorHAnsi" w:cstheme="minorHAnsi"/>
                <w:b/>
                <w:sz w:val="24"/>
              </w:rPr>
              <w:t>un</w:t>
            </w:r>
            <w:r w:rsidRPr="00880A57">
              <w:rPr>
                <w:rFonts w:asciiTheme="minorHAnsi" w:eastAsia="Times New Roman" w:hAnsiTheme="minorHAnsi" w:cstheme="minorHAnsi"/>
                <w:b/>
              </w:rPr>
              <w:t>singur</w:t>
            </w:r>
            <w:r w:rsidRPr="00880A57">
              <w:rPr>
                <w:rFonts w:asciiTheme="minorHAnsi" w:hAnsiTheme="minorHAnsi" w:cstheme="minorHAnsi"/>
                <w:b/>
                <w:sz w:val="24"/>
              </w:rPr>
              <w:t>proiect pe o intervenţie din SDL în cadrul aceleiaşi sesiuni lansate de GAL</w:t>
            </w:r>
            <w:r w:rsidRPr="00880A57">
              <w:rPr>
                <w:rFonts w:asciiTheme="minorHAnsi" w:eastAsia="Times New Roman" w:hAnsiTheme="minorHAnsi" w:cstheme="minorHAnsi"/>
                <w:b/>
              </w:rPr>
              <w:t>?</w:t>
            </w:r>
            <w:r w:rsidRPr="00880A57">
              <w:rPr>
                <w:rFonts w:asciiTheme="minorHAnsi" w:hAnsiTheme="minorHAnsi" w:cstheme="minorHAnsi"/>
                <w:b/>
                <w:sz w:val="24"/>
              </w:rPr>
              <w:t xml:space="preserve"> (art. 37 alin.(1) lit.f din HG 1570/2022)</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p>
        </w:tc>
      </w:tr>
      <w:tr w:rsidR="00466E22" w:rsidRPr="00880A57" w:rsidTr="00455B6D">
        <w:trPr>
          <w:trHeight w:val="843"/>
        </w:trPr>
        <w:tc>
          <w:tcPr>
            <w:tcW w:w="7000"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rPr>
              <w:t xml:space="preserve">EG 1.5 Solicitantul nu trebuie să fie în </w:t>
            </w:r>
            <w:r w:rsidRPr="00880A57">
              <w:rPr>
                <w:rFonts w:asciiTheme="minorHAnsi" w:hAnsiTheme="minorHAnsi" w:cstheme="minorHAnsi"/>
                <w:b/>
                <w:sz w:val="24"/>
                <w:lang w:val="en-US"/>
              </w:rPr>
              <w:t xml:space="preserve">insolvenţă, </w:t>
            </w:r>
            <w:r w:rsidRPr="00880A57">
              <w:rPr>
                <w:rFonts w:asciiTheme="minorHAnsi" w:eastAsia="Times New Roman" w:hAnsiTheme="minorHAnsi" w:cstheme="minorHAnsi"/>
                <w:b/>
                <w:sz w:val="24"/>
                <w:szCs w:val="24"/>
                <w:lang w:val="en-US"/>
              </w:rPr>
              <w:t>faliment sau lichidare</w:t>
            </w:r>
            <w:r w:rsidRPr="00880A57">
              <w:rPr>
                <w:rFonts w:asciiTheme="minorHAnsi" w:eastAsia="Times New Roman" w:hAnsiTheme="minorHAnsi" w:cstheme="minorHAnsi"/>
                <w:b/>
                <w:sz w:val="24"/>
                <w:szCs w:val="24"/>
              </w:rPr>
              <w:t>?</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sym w:font="Wingdings" w:char="F06F"/>
            </w:r>
          </w:p>
        </w:tc>
      </w:tr>
      <w:tr w:rsidR="00466E22" w:rsidRPr="00880A57" w:rsidTr="00455B6D">
        <w:trPr>
          <w:trHeight w:val="836"/>
        </w:trPr>
        <w:tc>
          <w:tcPr>
            <w:tcW w:w="7000"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w:t>
            </w:r>
            <w:r w:rsidR="00455B6D">
              <w:rPr>
                <w:rFonts w:asciiTheme="minorHAnsi" w:hAnsiTheme="minorHAnsi" w:cstheme="minorHAnsi"/>
                <w:b/>
                <w:sz w:val="24"/>
              </w:rPr>
              <w:t xml:space="preserve"> </w:t>
            </w:r>
            <w:r w:rsidRPr="00880A57">
              <w:rPr>
                <w:rFonts w:asciiTheme="minorHAnsi" w:hAnsiTheme="minorHAnsi" w:cstheme="minorHAnsi"/>
                <w:b/>
                <w:sz w:val="24"/>
              </w:rPr>
              <w:t>1.</w:t>
            </w:r>
            <w:r w:rsidR="00455B6D">
              <w:rPr>
                <w:rFonts w:asciiTheme="minorHAnsi" w:eastAsia="Times New Roman" w:hAnsiTheme="minorHAnsi" w:cstheme="minorHAnsi"/>
                <w:b/>
                <w:sz w:val="24"/>
                <w:szCs w:val="24"/>
              </w:rPr>
              <w:t>6</w:t>
            </w:r>
            <w:r w:rsidRPr="00880A57">
              <w:rPr>
                <w:rFonts w:asciiTheme="minorHAnsi" w:hAnsiTheme="minorHAnsi" w:cstheme="minorHAnsi"/>
                <w:b/>
                <w:sz w:val="24"/>
              </w:rPr>
              <w:t xml:space="preserve"> Cheltuielile propuse în proiect nu fac obiectul dublei finanţări cu </w:t>
            </w:r>
            <w:r w:rsidRPr="00880A57">
              <w:rPr>
                <w:rFonts w:asciiTheme="minorHAnsi" w:eastAsia="Times New Roman" w:hAnsiTheme="minorHAnsi" w:cstheme="minorHAnsi"/>
                <w:b/>
              </w:rPr>
              <w:t>altecheltuieli finanţate</w:t>
            </w:r>
            <w:r w:rsidRPr="00880A57">
              <w:rPr>
                <w:rFonts w:asciiTheme="minorHAnsi" w:hAnsiTheme="minorHAnsi" w:cstheme="minorHAnsi"/>
                <w:b/>
                <w:sz w:val="24"/>
              </w:rPr>
              <w:t xml:space="preserve"> din FEADR/ EURI sau din alte fonduri publice</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p>
        </w:tc>
      </w:tr>
      <w:tr w:rsidR="00466E22" w:rsidRPr="00880A57" w:rsidTr="00455B6D">
        <w:trPr>
          <w:trHeight w:val="1167"/>
        </w:trPr>
        <w:tc>
          <w:tcPr>
            <w:tcW w:w="7000"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w:t>
            </w:r>
            <w:r w:rsidR="00455B6D">
              <w:rPr>
                <w:rFonts w:asciiTheme="minorHAnsi" w:hAnsiTheme="minorHAnsi" w:cstheme="minorHAnsi"/>
                <w:b/>
                <w:sz w:val="24"/>
              </w:rPr>
              <w:t xml:space="preserve"> </w:t>
            </w:r>
            <w:r w:rsidRPr="00880A57">
              <w:rPr>
                <w:rFonts w:asciiTheme="minorHAnsi" w:hAnsiTheme="minorHAnsi" w:cstheme="minorHAnsi"/>
                <w:b/>
                <w:sz w:val="24"/>
              </w:rPr>
              <w:t>1.</w:t>
            </w:r>
            <w:r w:rsidR="00455B6D">
              <w:rPr>
                <w:rFonts w:asciiTheme="minorHAnsi" w:eastAsia="Times New Roman" w:hAnsiTheme="minorHAnsi" w:cstheme="minorHAnsi"/>
                <w:b/>
                <w:sz w:val="24"/>
                <w:szCs w:val="24"/>
              </w:rPr>
              <w:t>7</w:t>
            </w:r>
            <w:r w:rsidRPr="00880A57">
              <w:rPr>
                <w:rFonts w:asciiTheme="minorHAnsi" w:hAnsiTheme="minorHAnsi" w:cstheme="minorHAnsi"/>
                <w:b/>
                <w:sz w:val="24"/>
              </w:rPr>
              <w:t xml:space="preserve">  Solicitantul a aplicat o semnătura electronica validă și emisă în baza unui certificat calificat furnizat de un furnizor de servicii de încredere calificat care se află în  lista oficială a  Uniunii Europene pe documentele emise?</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p>
        </w:tc>
      </w:tr>
      <w:tr w:rsidR="00466E22" w:rsidRPr="00880A57" w:rsidTr="00455B6D">
        <w:trPr>
          <w:trHeight w:val="295"/>
        </w:trPr>
        <w:tc>
          <w:tcPr>
            <w:tcW w:w="7000" w:type="dxa"/>
            <w:vMerge w:val="restart"/>
            <w:tcBorders>
              <w:top w:val="single" w:sz="4" w:space="0" w:color="auto"/>
              <w:left w:val="single" w:sz="4" w:space="0" w:color="auto"/>
              <w:right w:val="single" w:sz="4" w:space="0" w:color="auto"/>
            </w:tcBorders>
            <w:shd w:val="clear" w:color="auto" w:fill="B8CCE4" w:themeFill="accent1" w:themeFillTint="66"/>
            <w:hideMark/>
          </w:tcPr>
          <w:p w:rsidR="00466E22" w:rsidRPr="00880A57" w:rsidRDefault="00466E22" w:rsidP="00466E22">
            <w:pPr>
              <w:spacing w:before="120" w:after="120" w:line="240" w:lineRule="auto"/>
              <w:rPr>
                <w:rFonts w:asciiTheme="minorHAnsi" w:hAnsiTheme="minorHAnsi" w:cstheme="minorHAnsi"/>
                <w:b/>
                <w:sz w:val="24"/>
              </w:rPr>
            </w:pPr>
          </w:p>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t>EG 2 - Verificarea eligibilităţii proiectului</w:t>
            </w:r>
          </w:p>
        </w:tc>
        <w:tc>
          <w:tcPr>
            <w:tcW w:w="2873" w:type="dxa"/>
            <w:gridSpan w:val="3"/>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b/>
                <w:sz w:val="24"/>
              </w:rPr>
              <w:t>Verificare efectuată</w:t>
            </w:r>
          </w:p>
        </w:tc>
      </w:tr>
      <w:tr w:rsidR="00466E22" w:rsidRPr="00880A57" w:rsidTr="00455B6D">
        <w:tc>
          <w:tcPr>
            <w:tcW w:w="7000" w:type="dxa"/>
            <w:vMerge/>
            <w:tcBorders>
              <w:left w:val="single" w:sz="4" w:space="0" w:color="auto"/>
              <w:bottom w:val="single" w:sz="4" w:space="0" w:color="auto"/>
              <w:right w:val="single" w:sz="4" w:space="0" w:color="auto"/>
            </w:tcBorders>
            <w:shd w:val="clear" w:color="auto" w:fill="B8CCE4" w:themeFill="accent1" w:themeFillTint="66"/>
            <w:vAlign w:val="center"/>
            <w:hideMark/>
          </w:tcPr>
          <w:p w:rsidR="00466E22" w:rsidRPr="00880A57" w:rsidRDefault="00466E22" w:rsidP="00466E22">
            <w:pPr>
              <w:spacing w:before="120" w:after="120" w:line="240" w:lineRule="auto"/>
              <w:rPr>
                <w:rFonts w:asciiTheme="minorHAnsi" w:hAnsiTheme="minorHAnsi" w:cstheme="minorHAnsi"/>
                <w:sz w:val="24"/>
              </w:rPr>
            </w:pP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466E22" w:rsidRPr="00880A57" w:rsidTr="00455B6D">
        <w:tc>
          <w:tcPr>
            <w:tcW w:w="7000"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lastRenderedPageBreak/>
              <w:t xml:space="preserve">1.Solicitantul a prezentat </w:t>
            </w:r>
            <w:r w:rsidRPr="00880A57">
              <w:rPr>
                <w:rFonts w:asciiTheme="minorHAnsi" w:hAnsiTheme="minorHAnsi" w:cstheme="minorHAnsi"/>
                <w:b/>
              </w:rPr>
              <w:t>SF/DALI/PT/MJ/CF</w:t>
            </w:r>
            <w:r w:rsidRPr="00880A57">
              <w:rPr>
                <w:rFonts w:asciiTheme="minorHAnsi" w:hAnsiTheme="minorHAnsi" w:cstheme="minorHAnsi"/>
                <w:b/>
                <w:sz w:val="24"/>
              </w:rPr>
              <w:t>in conformitate cu prevederile legale în vigoare si documentele obligatorii aferente imobilului unde se realizeaza investitia</w:t>
            </w:r>
            <w:r w:rsidRPr="00880A57">
              <w:rPr>
                <w:rFonts w:asciiTheme="minorHAnsi" w:hAnsiTheme="minorHAnsi" w:cstheme="minorHAnsi"/>
                <w:sz w:val="24"/>
              </w:rPr>
              <w:t>?</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p>
        </w:tc>
      </w:tr>
      <w:tr w:rsidR="00466E22" w:rsidRPr="00880A57" w:rsidTr="00455B6D">
        <w:tc>
          <w:tcPr>
            <w:tcW w:w="7000"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Investiţiile propuse de solicitant prin proiect  NU se incadreaza intr-una din categoriile</w:t>
            </w:r>
            <w:r w:rsidRPr="00880A57">
              <w:rPr>
                <w:rFonts w:asciiTheme="minorHAnsi" w:hAnsiTheme="minorHAnsi" w:cstheme="minorHAnsi"/>
                <w:sz w:val="24"/>
              </w:rPr>
              <w:t xml:space="preserve">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Intervențiile aferente art. 70 Angajamente în materie de mediu și de climă și alte angajamente în materie de gestionare, art. 71 Constrângeri naturale sau alte constrângeri specifice anumitor zone, 72 Dezavantaje specifice anumitor zone, generate de anumite cerinţe obligatorii, 74 Investiţii în irigaţii si art.76 Instrumente de gestionare a riscurilor din Regulamentul privind PS PAC nr. 2115/2021;</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rsidR="00466E22" w:rsidRPr="00880A57" w:rsidRDefault="00466E22" w:rsidP="00466E22">
            <w:pPr>
              <w:spacing w:after="0" w:line="240" w:lineRule="auto"/>
              <w:rPr>
                <w:rFonts w:asciiTheme="minorHAnsi" w:hAnsiTheme="minorHAnsi" w:cstheme="minorHAnsi"/>
                <w:sz w:val="24"/>
              </w:rPr>
            </w:pPr>
            <w:r w:rsidRPr="00880A57">
              <w:rPr>
                <w:rFonts w:asciiTheme="minorHAnsi" w:hAnsiTheme="minorHAnsi" w:cstheme="minorHAnsi"/>
                <w:sz w:val="24"/>
              </w:rPr>
              <w:t xml:space="preserve">• Investiții în crearea/modernizarea infrastructurii de acces agricolă/forestieră și infrastructurii rutiere de bază din spațiul rural; </w:t>
            </w:r>
          </w:p>
          <w:p w:rsidR="00466E22" w:rsidRPr="00880A57" w:rsidDel="00D64F0E" w:rsidRDefault="00466E22" w:rsidP="00D74FA1">
            <w:pPr>
              <w:numPr>
                <w:ilvl w:val="0"/>
                <w:numId w:val="15"/>
              </w:numPr>
              <w:spacing w:after="0" w:line="240" w:lineRule="auto"/>
              <w:ind w:left="172" w:hanging="142"/>
              <w:contextualSpacing/>
              <w:rPr>
                <w:rFonts w:asciiTheme="minorHAnsi" w:hAnsiTheme="minorHAnsi" w:cstheme="minorHAnsi"/>
                <w:sz w:val="24"/>
              </w:rPr>
            </w:pPr>
            <w:r w:rsidRPr="00880A57">
              <w:rPr>
                <w:rFonts w:asciiTheme="minorHAnsi" w:hAnsiTheme="minorHAnsi" w:cstheme="minorHAnsi"/>
                <w:sz w:val="24"/>
              </w:rPr>
              <w:t>obiectivele de patrimoniu cultural de clasă A</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p>
        </w:tc>
      </w:tr>
      <w:tr w:rsidR="00466E22" w:rsidRPr="00880A57" w:rsidTr="00455B6D">
        <w:tc>
          <w:tcPr>
            <w:tcW w:w="7000" w:type="dxa"/>
            <w:vMerge w:val="restart"/>
            <w:tcBorders>
              <w:top w:val="single" w:sz="4" w:space="0" w:color="auto"/>
              <w:left w:val="single" w:sz="4" w:space="0" w:color="auto"/>
              <w:right w:val="single" w:sz="4" w:space="0" w:color="auto"/>
            </w:tcBorders>
            <w:shd w:val="clear" w:color="auto" w:fill="B8CCE4" w:themeFill="accent1" w:themeFillTint="66"/>
            <w:vAlign w:val="center"/>
            <w:hideMark/>
          </w:tcPr>
          <w:p w:rsidR="00466E22" w:rsidRPr="00880A57" w:rsidRDefault="00466E22" w:rsidP="00466E22">
            <w:pPr>
              <w:spacing w:before="120" w:after="120" w:line="240" w:lineRule="auto"/>
              <w:jc w:val="both"/>
              <w:rPr>
                <w:rFonts w:asciiTheme="minorHAnsi" w:hAnsiTheme="minorHAnsi" w:cstheme="minorHAnsi"/>
                <w:b/>
                <w:i/>
                <w:sz w:val="24"/>
              </w:rPr>
            </w:pPr>
            <w:r w:rsidRPr="00880A57">
              <w:rPr>
                <w:rFonts w:asciiTheme="minorHAnsi" w:hAnsiTheme="minorHAnsi" w:cstheme="minorHAnsi"/>
                <w:b/>
                <w:sz w:val="24"/>
              </w:rPr>
              <w:t>EG3 Investitia propusa este in conformitate cu prevederile legislatiei specifice aplicabile, respectiv:</w:t>
            </w:r>
          </w:p>
        </w:tc>
        <w:tc>
          <w:tcPr>
            <w:tcW w:w="2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lang w:val="en-US"/>
              </w:rPr>
              <w:t>Verificare efectuată</w:t>
            </w:r>
          </w:p>
        </w:tc>
      </w:tr>
      <w:tr w:rsidR="00466E22" w:rsidRPr="00880A57" w:rsidTr="00455B6D">
        <w:tc>
          <w:tcPr>
            <w:tcW w:w="7000" w:type="dxa"/>
            <w:vMerge/>
            <w:tcBorders>
              <w:left w:val="single" w:sz="4" w:space="0" w:color="auto"/>
              <w:bottom w:val="single" w:sz="4" w:space="0" w:color="auto"/>
              <w:right w:val="single" w:sz="4" w:space="0" w:color="auto"/>
            </w:tcBorders>
            <w:shd w:val="clear" w:color="auto" w:fill="B8CCE4" w:themeFill="accent1" w:themeFillTint="66"/>
          </w:tcPr>
          <w:p w:rsidR="00466E22" w:rsidRPr="00880A57" w:rsidRDefault="00466E22" w:rsidP="00466E22">
            <w:pPr>
              <w:spacing w:before="120" w:after="120" w:line="240" w:lineRule="auto"/>
              <w:jc w:val="both"/>
              <w:rPr>
                <w:rFonts w:asciiTheme="minorHAnsi" w:hAnsiTheme="minorHAnsi" w:cstheme="minorHAnsi"/>
                <w:b/>
                <w:sz w:val="24"/>
              </w:rPr>
            </w:pPr>
          </w:p>
        </w:tc>
        <w:tc>
          <w:tcPr>
            <w:tcW w:w="1295"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t>DA</w:t>
            </w:r>
            <w:r w:rsidRPr="00880A57">
              <w:rPr>
                <w:rFonts w:asciiTheme="minorHAnsi" w:hAnsiTheme="minorHAnsi" w:cstheme="minorHAnsi"/>
                <w:b/>
                <w:sz w:val="24"/>
              </w:rPr>
              <w:tab/>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t>NU</w:t>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t>Nu este cazul</w:t>
            </w:r>
          </w:p>
        </w:tc>
      </w:tr>
      <w:tr w:rsidR="00466E22" w:rsidRPr="00880A57" w:rsidTr="00455B6D">
        <w:tc>
          <w:tcPr>
            <w:tcW w:w="7000"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466E22" w:rsidRPr="00880A57" w:rsidTr="00455B6D">
        <w:tc>
          <w:tcPr>
            <w:tcW w:w="7000"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55B6D" w:rsidP="00466E22">
            <w:pPr>
              <w:spacing w:before="120" w:after="120" w:line="240" w:lineRule="auto"/>
              <w:jc w:val="both"/>
              <w:rPr>
                <w:rFonts w:asciiTheme="minorHAnsi" w:hAnsiTheme="minorHAnsi" w:cstheme="minorHAnsi"/>
                <w:b/>
                <w:sz w:val="24"/>
              </w:rPr>
            </w:pPr>
            <w:r>
              <w:rPr>
                <w:rFonts w:asciiTheme="minorHAnsi" w:hAnsiTheme="minorHAnsi" w:cstheme="minorHAnsi"/>
                <w:b/>
                <w:sz w:val="24"/>
              </w:rPr>
              <w:t>EG 3.2</w:t>
            </w:r>
            <w:r w:rsidR="00466E22" w:rsidRPr="00880A57">
              <w:rPr>
                <w:rFonts w:asciiTheme="minorHAnsi" w:hAnsiTheme="minorHAnsi" w:cstheme="minorHAnsi"/>
                <w:b/>
                <w:sz w:val="24"/>
              </w:rPr>
              <w:t xml:space="preserve"> În cazul proiectelor care propun activitati desfasurate in arii naturale protejate s-a prezentat acordul custodelui?</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466E22" w:rsidRPr="00880A57" w:rsidTr="00455B6D">
        <w:trPr>
          <w:trHeight w:val="774"/>
        </w:trPr>
        <w:tc>
          <w:tcPr>
            <w:tcW w:w="7000" w:type="dxa"/>
            <w:tcBorders>
              <w:top w:val="single" w:sz="4" w:space="0" w:color="auto"/>
              <w:left w:val="single" w:sz="4" w:space="0" w:color="auto"/>
              <w:right w:val="single" w:sz="4" w:space="0" w:color="auto"/>
            </w:tcBorders>
            <w:shd w:val="clear" w:color="auto" w:fill="B8CCE4" w:themeFill="accent1" w:themeFillTint="66"/>
          </w:tcPr>
          <w:p w:rsidR="00466E22" w:rsidRPr="00880A57" w:rsidRDefault="00466E22" w:rsidP="00466E22">
            <w:pPr>
              <w:shd w:val="clear" w:color="auto" w:fill="B8CCE4" w:themeFill="accent1" w:themeFillTint="66"/>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EG4 </w:t>
            </w:r>
            <w:r w:rsidRPr="00880A57">
              <w:rPr>
                <w:rFonts w:asciiTheme="minorHAnsi" w:hAnsiTheme="minorHAnsi" w:cstheme="minorHAnsi"/>
                <w:b/>
                <w:sz w:val="24"/>
                <w:lang w:val="en-US"/>
              </w:rPr>
              <w:t>Viabilitatea economică/ Necesitatea și oportunitatea investiției (pentru componenta de investiţii a proiectului)</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Viabilitatea economică a investiției trebuie să fie demonstrată în baza documentației tehnico-economice pentru beneficiari privati / Investiția trebuie să demonstreze necesitatea, oportunitatea și potențialul economic al acesteia  (pentru beneficiari publici si parteneriate public-privat), respectiv</w:t>
            </w:r>
            <w:r w:rsidRPr="00880A57">
              <w:rPr>
                <w:rFonts w:asciiTheme="minorHAnsi" w:hAnsiTheme="minorHAnsi" w:cstheme="minorHAnsi"/>
                <w:sz w:val="24"/>
                <w:lang w:val="en-GB"/>
              </w:rPr>
              <w:t>:</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rsidR="00466E22" w:rsidRPr="00880A57" w:rsidRDefault="00466E22" w:rsidP="00466E2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466E22" w:rsidRPr="00880A57" w:rsidTr="00455B6D">
        <w:trPr>
          <w:trHeight w:val="791"/>
        </w:trPr>
        <w:tc>
          <w:tcPr>
            <w:tcW w:w="7000" w:type="dxa"/>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55B6D">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 EG 4.</w:t>
            </w:r>
            <w:r w:rsidR="00455B6D">
              <w:rPr>
                <w:rFonts w:asciiTheme="minorHAnsi" w:hAnsiTheme="minorHAnsi" w:cstheme="minorHAnsi"/>
                <w:b/>
                <w:sz w:val="24"/>
              </w:rPr>
              <w:t>1</w:t>
            </w:r>
            <w:r w:rsidRPr="00880A57">
              <w:rPr>
                <w:rFonts w:asciiTheme="minorHAnsi" w:hAnsiTheme="minorHAnsi" w:cstheme="minorHAnsi"/>
                <w:b/>
                <w:sz w:val="24"/>
              </w:rPr>
              <w:t xml:space="preserve"> Investiția trebuie să demonstreze necesitatea și oportunitatea acesteia  (pentru beneficiari publici si parteneriate public-privat)</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40547A" w:rsidRPr="00880A57" w:rsidTr="00455B6D">
        <w:trPr>
          <w:trHeight w:val="488"/>
        </w:trPr>
        <w:tc>
          <w:tcPr>
            <w:tcW w:w="7000" w:type="dxa"/>
            <w:tcBorders>
              <w:top w:val="single" w:sz="4" w:space="0" w:color="auto"/>
              <w:left w:val="single" w:sz="4" w:space="0" w:color="auto"/>
              <w:right w:val="single" w:sz="4" w:space="0" w:color="auto"/>
            </w:tcBorders>
            <w:shd w:val="clear" w:color="auto" w:fill="FBD4B4" w:themeFill="accent6" w:themeFillTint="66"/>
            <w:vAlign w:val="center"/>
          </w:tcPr>
          <w:p w:rsidR="0040547A" w:rsidRPr="0040547A" w:rsidRDefault="0040547A" w:rsidP="00466E22">
            <w:pPr>
              <w:tabs>
                <w:tab w:val="left" w:pos="284"/>
              </w:tabs>
              <w:spacing w:before="120" w:after="120" w:line="240" w:lineRule="auto"/>
              <w:jc w:val="both"/>
              <w:rPr>
                <w:rFonts w:asciiTheme="minorHAnsi" w:hAnsiTheme="minorHAnsi" w:cstheme="minorHAnsi"/>
                <w:b/>
                <w:sz w:val="24"/>
                <w:szCs w:val="24"/>
              </w:rPr>
            </w:pPr>
            <w:r w:rsidRPr="0040547A">
              <w:rPr>
                <w:rFonts w:asciiTheme="minorHAnsi" w:eastAsiaTheme="minorHAnsi" w:hAnsiTheme="minorHAnsi" w:cstheme="minorHAnsi"/>
                <w:b/>
                <w:sz w:val="24"/>
                <w:szCs w:val="24"/>
                <w:lang w:val="en-US"/>
              </w:rPr>
              <w:lastRenderedPageBreak/>
              <w:t>EG 5. Solicitantul nu a depus mai mult de un proiect pe o intervenţie din SDL în cadrul aceleiaşi sesiuni lansate de GAL.</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0547A" w:rsidRPr="00880A57" w:rsidRDefault="0040547A" w:rsidP="008C13EA">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47A" w:rsidRPr="00880A57" w:rsidRDefault="0040547A" w:rsidP="008C13EA">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0547A" w:rsidRPr="00880A57" w:rsidRDefault="0040547A" w:rsidP="008C13EA">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40547A" w:rsidRPr="00880A57" w:rsidTr="00455B6D">
        <w:trPr>
          <w:trHeight w:val="488"/>
        </w:trPr>
        <w:tc>
          <w:tcPr>
            <w:tcW w:w="7000" w:type="dxa"/>
            <w:tcBorders>
              <w:top w:val="single" w:sz="4" w:space="0" w:color="auto"/>
              <w:left w:val="single" w:sz="4" w:space="0" w:color="auto"/>
              <w:right w:val="single" w:sz="4" w:space="0" w:color="auto"/>
            </w:tcBorders>
            <w:shd w:val="clear" w:color="auto" w:fill="FBD4B4" w:themeFill="accent6" w:themeFillTint="66"/>
            <w:vAlign w:val="center"/>
          </w:tcPr>
          <w:p w:rsidR="0040547A" w:rsidRPr="00880A57" w:rsidRDefault="0040547A" w:rsidP="0040547A">
            <w:pPr>
              <w:tabs>
                <w:tab w:val="left" w:pos="284"/>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lang w:val="en-US"/>
              </w:rPr>
              <w:t xml:space="preserve">EG </w:t>
            </w:r>
            <w:r>
              <w:rPr>
                <w:rFonts w:asciiTheme="minorHAnsi" w:hAnsiTheme="minorHAnsi" w:cstheme="minorHAnsi"/>
                <w:b/>
                <w:sz w:val="24"/>
                <w:lang w:val="en-US"/>
              </w:rPr>
              <w:t>6</w:t>
            </w:r>
            <w:r w:rsidRPr="00880A57">
              <w:rPr>
                <w:rFonts w:asciiTheme="minorHAnsi" w:hAnsiTheme="minorHAnsi" w:cstheme="minorHAnsi"/>
                <w:b/>
                <w:sz w:val="24"/>
                <w:lang w:val="en-US"/>
              </w:rPr>
              <w:t xml:space="preserve"> Solicitantul demonstrează în cererea de finanțare, prin activitățile propuse și resursele umane alocate pentru realizarea acestora, oportunitatea și necesitatea proiectului (pentru componenta de servicii a proiectului).</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0547A" w:rsidRPr="00880A57" w:rsidRDefault="0040547A" w:rsidP="0044555A">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47A" w:rsidRPr="00880A57" w:rsidRDefault="0040547A" w:rsidP="0044555A">
            <w:pPr>
              <w:spacing w:before="120" w:after="120" w:line="240"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w:t>
            </w: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0547A" w:rsidRPr="00880A57" w:rsidRDefault="0040547A" w:rsidP="0044555A">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40547A" w:rsidRPr="00880A57" w:rsidTr="00455B6D">
        <w:trPr>
          <w:trHeight w:val="433"/>
        </w:trPr>
        <w:tc>
          <w:tcPr>
            <w:tcW w:w="7000" w:type="dxa"/>
            <w:tcBorders>
              <w:left w:val="single" w:sz="4" w:space="0" w:color="auto"/>
              <w:bottom w:val="single" w:sz="4" w:space="0" w:color="auto"/>
              <w:right w:val="single" w:sz="4" w:space="0" w:color="auto"/>
            </w:tcBorders>
            <w:shd w:val="clear" w:color="auto" w:fill="FBD4B4" w:themeFill="accent6" w:themeFillTint="66"/>
            <w:vAlign w:val="center"/>
          </w:tcPr>
          <w:p w:rsidR="0040547A" w:rsidRPr="00880A57" w:rsidRDefault="0040547A" w:rsidP="0040547A">
            <w:pPr>
              <w:tabs>
                <w:tab w:val="left" w:pos="284"/>
              </w:tabs>
              <w:spacing w:before="120" w:after="120" w:line="240" w:lineRule="auto"/>
              <w:jc w:val="both"/>
              <w:rPr>
                <w:rFonts w:asciiTheme="minorHAnsi" w:hAnsiTheme="minorHAnsi" w:cstheme="minorHAnsi"/>
                <w:sz w:val="24"/>
                <w:lang w:val="en-US"/>
              </w:rPr>
            </w:pPr>
            <w:r w:rsidRPr="00880A57">
              <w:rPr>
                <w:rFonts w:asciiTheme="minorHAnsi" w:eastAsia="Times New Roman" w:hAnsiTheme="minorHAnsi" w:cstheme="minorHAnsi"/>
                <w:b/>
                <w:sz w:val="24"/>
                <w:szCs w:val="24"/>
                <w:lang w:val="en-US"/>
              </w:rPr>
              <w:t xml:space="preserve">EG </w:t>
            </w:r>
            <w:r>
              <w:rPr>
                <w:rFonts w:asciiTheme="minorHAnsi" w:eastAsia="Times New Roman" w:hAnsiTheme="minorHAnsi" w:cstheme="minorHAnsi"/>
                <w:b/>
                <w:sz w:val="24"/>
                <w:szCs w:val="24"/>
                <w:lang w:val="en-US"/>
              </w:rPr>
              <w:t>7</w:t>
            </w:r>
            <w:r w:rsidRPr="00880A57">
              <w:rPr>
                <w:rFonts w:asciiTheme="minorHAnsi" w:eastAsia="Times New Roman" w:hAnsiTheme="minorHAnsi" w:cstheme="minorHAnsi"/>
                <w:b/>
                <w:sz w:val="24"/>
                <w:szCs w:val="24"/>
                <w:lang w:val="en-US"/>
              </w:rPr>
              <w:t xml:space="preserve"> Solicitantul are prevăzut în obiectul de activitate activități specifice domeniului (pentru componenta de servicii a proiectului).</w:t>
            </w:r>
          </w:p>
        </w:tc>
        <w:tc>
          <w:tcPr>
            <w:tcW w:w="1295" w:type="dxa"/>
            <w:tcBorders>
              <w:top w:val="single" w:sz="4" w:space="0" w:color="auto"/>
              <w:left w:val="single" w:sz="4" w:space="0" w:color="auto"/>
              <w:bottom w:val="single" w:sz="4" w:space="0" w:color="auto"/>
              <w:right w:val="single" w:sz="4" w:space="0" w:color="auto"/>
            </w:tcBorders>
            <w:vAlign w:val="center"/>
          </w:tcPr>
          <w:p w:rsidR="0040547A" w:rsidRPr="00880A57" w:rsidRDefault="0040547A"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40547A" w:rsidRPr="00880A57" w:rsidRDefault="0040547A"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0547A" w:rsidRPr="00880A57" w:rsidRDefault="0040547A"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r w:rsidR="0040547A" w:rsidRPr="00880A57" w:rsidTr="00455B6D">
        <w:trPr>
          <w:trHeight w:val="531"/>
        </w:trPr>
        <w:tc>
          <w:tcPr>
            <w:tcW w:w="7000" w:type="dxa"/>
            <w:tcBorders>
              <w:top w:val="single" w:sz="4" w:space="0" w:color="auto"/>
              <w:left w:val="single" w:sz="4" w:space="0" w:color="auto"/>
              <w:right w:val="single" w:sz="4" w:space="0" w:color="auto"/>
            </w:tcBorders>
            <w:shd w:val="clear" w:color="auto" w:fill="FBD4B4" w:themeFill="accent6" w:themeFillTint="66"/>
            <w:vAlign w:val="center"/>
          </w:tcPr>
          <w:p w:rsidR="0040547A" w:rsidRPr="00880A57" w:rsidRDefault="0040547A" w:rsidP="0040547A">
            <w:pPr>
              <w:tabs>
                <w:tab w:val="left" w:pos="284"/>
              </w:tabs>
              <w:spacing w:before="120" w:after="120" w:line="240" w:lineRule="auto"/>
              <w:jc w:val="both"/>
              <w:rPr>
                <w:rFonts w:asciiTheme="minorHAnsi" w:hAnsiTheme="minorHAnsi" w:cstheme="minorHAnsi"/>
                <w:sz w:val="24"/>
                <w:lang w:val="en-US"/>
              </w:rPr>
            </w:pPr>
            <w:r w:rsidRPr="00880A57">
              <w:rPr>
                <w:rFonts w:asciiTheme="minorHAnsi" w:hAnsiTheme="minorHAnsi" w:cstheme="minorHAnsi"/>
                <w:b/>
                <w:sz w:val="24"/>
                <w:lang w:val="en-US"/>
              </w:rPr>
              <w:t xml:space="preserve">EG </w:t>
            </w:r>
            <w:r>
              <w:rPr>
                <w:rFonts w:asciiTheme="minorHAnsi" w:hAnsiTheme="minorHAnsi" w:cstheme="minorHAnsi"/>
                <w:b/>
                <w:sz w:val="24"/>
                <w:lang w:val="en-US"/>
              </w:rPr>
              <w:t>8</w:t>
            </w:r>
            <w:r w:rsidRPr="00880A57">
              <w:rPr>
                <w:rFonts w:asciiTheme="minorHAnsi" w:hAnsiTheme="minorHAnsi" w:cstheme="minorHAnsi"/>
                <w:b/>
                <w:sz w:val="24"/>
                <w:lang w:val="en-US"/>
              </w:rPr>
              <w:t xml:space="preserve"> Solicitantul dispune de capacitate tehnică și financiară necesare derulării activităților </w:t>
            </w:r>
            <w:r w:rsidRPr="00880A57">
              <w:rPr>
                <w:rFonts w:asciiTheme="minorHAnsi" w:eastAsia="Times New Roman" w:hAnsiTheme="minorHAnsi" w:cstheme="minorHAnsi"/>
                <w:b/>
                <w:sz w:val="24"/>
                <w:szCs w:val="24"/>
                <w:lang w:val="en-US"/>
              </w:rPr>
              <w:t>specifice</w:t>
            </w:r>
            <w:r w:rsidRPr="00880A57">
              <w:rPr>
                <w:rFonts w:asciiTheme="minorHAnsi" w:hAnsiTheme="minorHAnsi" w:cstheme="minorHAnsi"/>
                <w:b/>
                <w:sz w:val="24"/>
                <w:lang w:val="en-US"/>
              </w:rPr>
              <w:t xml:space="preserve"> (pentru componenta de servicii a proiectului).</w:t>
            </w:r>
          </w:p>
        </w:tc>
        <w:tc>
          <w:tcPr>
            <w:tcW w:w="1295" w:type="dxa"/>
            <w:tcBorders>
              <w:top w:val="single" w:sz="4" w:space="0" w:color="auto"/>
              <w:left w:val="single" w:sz="4" w:space="0" w:color="auto"/>
              <w:bottom w:val="single" w:sz="4" w:space="0" w:color="auto"/>
              <w:right w:val="single" w:sz="4" w:space="0" w:color="auto"/>
            </w:tcBorders>
            <w:vAlign w:val="center"/>
          </w:tcPr>
          <w:p w:rsidR="0040547A" w:rsidRPr="00880A57" w:rsidRDefault="0040547A" w:rsidP="00466E2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rsidR="0040547A" w:rsidRPr="00880A57" w:rsidRDefault="0040547A" w:rsidP="00466E2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0547A" w:rsidRPr="00880A57" w:rsidRDefault="0040547A" w:rsidP="00466E2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40547A" w:rsidRPr="00880A57" w:rsidTr="00455B6D">
        <w:trPr>
          <w:trHeight w:val="541"/>
        </w:trPr>
        <w:tc>
          <w:tcPr>
            <w:tcW w:w="7000" w:type="dxa"/>
            <w:tcBorders>
              <w:top w:val="single" w:sz="4" w:space="0" w:color="auto"/>
              <w:left w:val="single" w:sz="4" w:space="0" w:color="auto"/>
              <w:right w:val="single" w:sz="4" w:space="0" w:color="auto"/>
            </w:tcBorders>
            <w:shd w:val="clear" w:color="auto" w:fill="FBD4B4" w:themeFill="accent6" w:themeFillTint="66"/>
            <w:vAlign w:val="center"/>
          </w:tcPr>
          <w:p w:rsidR="0040547A" w:rsidRPr="0040547A" w:rsidRDefault="0040547A" w:rsidP="0040547A">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EG </w:t>
            </w:r>
            <w:r>
              <w:rPr>
                <w:rFonts w:asciiTheme="minorHAnsi" w:hAnsiTheme="minorHAnsi" w:cstheme="minorHAnsi"/>
                <w:b/>
                <w:sz w:val="24"/>
              </w:rPr>
              <w:t>9</w:t>
            </w:r>
            <w:r w:rsidRPr="00880A57">
              <w:rPr>
                <w:rFonts w:asciiTheme="minorHAnsi" w:hAnsiTheme="minorHAnsi" w:cstheme="minorHAnsi"/>
                <w:b/>
                <w:sz w:val="24"/>
              </w:rPr>
              <w:t xml:space="preserve"> Solicitantul dispune de personal calificat, propriu sau cooptat în domeniu (pentru componenta de servicii a proiectului).</w:t>
            </w:r>
          </w:p>
        </w:tc>
        <w:tc>
          <w:tcPr>
            <w:tcW w:w="1295" w:type="dxa"/>
            <w:tcBorders>
              <w:top w:val="single" w:sz="4" w:space="0" w:color="auto"/>
              <w:left w:val="single" w:sz="4" w:space="0" w:color="auto"/>
              <w:bottom w:val="single" w:sz="4" w:space="0" w:color="auto"/>
              <w:right w:val="single" w:sz="4" w:space="0" w:color="auto"/>
            </w:tcBorders>
            <w:vAlign w:val="center"/>
          </w:tcPr>
          <w:p w:rsidR="0040547A" w:rsidRPr="00880A57" w:rsidRDefault="0040547A" w:rsidP="00466E2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rsidR="0040547A" w:rsidRPr="00880A57" w:rsidRDefault="0040547A" w:rsidP="00466E2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0547A" w:rsidRPr="00880A57" w:rsidRDefault="0040547A" w:rsidP="00466E2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40547A" w:rsidRPr="00880A57" w:rsidTr="00455B6D">
        <w:trPr>
          <w:trHeight w:val="611"/>
        </w:trPr>
        <w:tc>
          <w:tcPr>
            <w:tcW w:w="7000" w:type="dxa"/>
            <w:tcBorders>
              <w:top w:val="single" w:sz="4" w:space="0" w:color="auto"/>
              <w:left w:val="single" w:sz="4" w:space="0" w:color="auto"/>
              <w:right w:val="single" w:sz="4" w:space="0" w:color="auto"/>
            </w:tcBorders>
            <w:shd w:val="clear" w:color="auto" w:fill="FBD4B4" w:themeFill="accent6" w:themeFillTint="66"/>
            <w:vAlign w:val="center"/>
          </w:tcPr>
          <w:p w:rsidR="0040547A" w:rsidRPr="00880A57" w:rsidRDefault="0040547A" w:rsidP="00466E22">
            <w:pPr>
              <w:tabs>
                <w:tab w:val="left" w:pos="284"/>
              </w:tabs>
              <w:spacing w:before="120" w:after="120" w:line="240" w:lineRule="auto"/>
              <w:jc w:val="both"/>
              <w:rPr>
                <w:rFonts w:asciiTheme="minorHAnsi" w:hAnsiTheme="minorHAnsi" w:cstheme="minorHAnsi"/>
                <w:b/>
                <w:sz w:val="24"/>
                <w:lang w:val="en-US"/>
              </w:rPr>
            </w:pPr>
            <w:r>
              <w:rPr>
                <w:rFonts w:asciiTheme="minorHAnsi" w:hAnsiTheme="minorHAnsi" w:cstheme="minorHAnsi"/>
                <w:b/>
                <w:sz w:val="24"/>
                <w:lang w:val="en-US"/>
              </w:rPr>
              <w:t>EG 10</w:t>
            </w:r>
            <w:r w:rsidRPr="00880A57">
              <w:rPr>
                <w:rFonts w:asciiTheme="minorHAnsi" w:hAnsiTheme="minorHAnsi" w:cstheme="minorHAnsi"/>
                <w:b/>
                <w:sz w:val="24"/>
                <w:lang w:val="en-US"/>
              </w:rPr>
              <w:t xml:space="preserve"> Grupul țintă respectă condițiile de eligibilitate și este format din persoane care își desfășoară activitatea sau au domiciliul pe teritoriul GAL (pentru componenta de servicii a proiectului).</w:t>
            </w:r>
          </w:p>
        </w:tc>
        <w:tc>
          <w:tcPr>
            <w:tcW w:w="1295" w:type="dxa"/>
            <w:tcBorders>
              <w:top w:val="single" w:sz="4" w:space="0" w:color="auto"/>
              <w:left w:val="single" w:sz="4" w:space="0" w:color="auto"/>
              <w:bottom w:val="single" w:sz="4" w:space="0" w:color="auto"/>
              <w:right w:val="single" w:sz="4" w:space="0" w:color="auto"/>
            </w:tcBorders>
            <w:vAlign w:val="center"/>
          </w:tcPr>
          <w:p w:rsidR="0040547A" w:rsidRPr="00880A57" w:rsidRDefault="0040547A" w:rsidP="00466E22">
            <w:pPr>
              <w:spacing w:before="120" w:after="120" w:line="240" w:lineRule="auto"/>
              <w:rPr>
                <w:rFonts w:asciiTheme="minorHAnsi" w:hAnsiTheme="minorHAnsi" w:cstheme="minorHAnsi"/>
                <w:b/>
                <w:sz w:val="24"/>
              </w:rPr>
            </w:pPr>
            <w:r w:rsidRPr="00880A57">
              <w:rPr>
                <w:rFonts w:asciiTheme="minorHAnsi" w:eastAsia="Times New Roman" w:hAnsiTheme="minorHAnsi" w:cstheme="minorHAnsi"/>
                <w:b/>
                <w:sz w:val="24"/>
                <w:szCs w:val="24"/>
              </w:rPr>
              <w:sym w:font="Wingdings" w:char="F06F"/>
            </w:r>
          </w:p>
        </w:tc>
        <w:tc>
          <w:tcPr>
            <w:tcW w:w="567" w:type="dxa"/>
            <w:tcBorders>
              <w:top w:val="single" w:sz="4" w:space="0" w:color="auto"/>
              <w:left w:val="single" w:sz="4" w:space="0" w:color="auto"/>
              <w:bottom w:val="single" w:sz="4" w:space="0" w:color="auto"/>
              <w:right w:val="single" w:sz="4" w:space="0" w:color="auto"/>
            </w:tcBorders>
          </w:tcPr>
          <w:p w:rsidR="0040547A" w:rsidRPr="00880A57" w:rsidRDefault="0040547A" w:rsidP="00466E2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tcPr>
          <w:p w:rsidR="0040547A" w:rsidRPr="00880A57" w:rsidRDefault="0040547A" w:rsidP="00466E22">
            <w:pPr>
              <w:spacing w:before="120" w:after="120" w:line="240" w:lineRule="auto"/>
              <w:rPr>
                <w:rFonts w:asciiTheme="minorHAnsi" w:eastAsia="Times New Roman" w:hAnsiTheme="minorHAnsi" w:cstheme="minorHAnsi"/>
                <w:b/>
                <w:sz w:val="24"/>
                <w:szCs w:val="24"/>
              </w:rPr>
            </w:pPr>
            <w:r w:rsidRPr="00880A57">
              <w:rPr>
                <w:rFonts w:asciiTheme="minorHAnsi" w:eastAsia="Times New Roman" w:hAnsiTheme="minorHAnsi" w:cstheme="minorHAnsi"/>
                <w:b/>
                <w:sz w:val="24"/>
                <w:szCs w:val="24"/>
              </w:rPr>
              <w:sym w:font="Wingdings" w:char="F06F"/>
            </w:r>
          </w:p>
        </w:tc>
      </w:tr>
      <w:tr w:rsidR="0040547A" w:rsidRPr="00880A57" w:rsidTr="00455B6D">
        <w:trPr>
          <w:trHeight w:val="419"/>
        </w:trPr>
        <w:tc>
          <w:tcPr>
            <w:tcW w:w="7000" w:type="dxa"/>
            <w:tcBorders>
              <w:left w:val="single" w:sz="4" w:space="0" w:color="auto"/>
              <w:bottom w:val="single" w:sz="4" w:space="0" w:color="auto"/>
              <w:right w:val="single" w:sz="4" w:space="0" w:color="auto"/>
            </w:tcBorders>
            <w:shd w:val="clear" w:color="auto" w:fill="FBD4B4" w:themeFill="accent6" w:themeFillTint="66"/>
            <w:vAlign w:val="center"/>
          </w:tcPr>
          <w:p w:rsidR="0040547A" w:rsidRPr="0040547A" w:rsidRDefault="0040547A" w:rsidP="00466E22">
            <w:pPr>
              <w:tabs>
                <w:tab w:val="left" w:pos="284"/>
              </w:tabs>
              <w:spacing w:before="120" w:after="120" w:line="240" w:lineRule="auto"/>
              <w:jc w:val="both"/>
              <w:rPr>
                <w:rFonts w:asciiTheme="minorHAnsi" w:hAnsiTheme="minorHAnsi" w:cstheme="minorHAnsi"/>
                <w:b/>
                <w:sz w:val="24"/>
                <w:szCs w:val="24"/>
                <w:lang w:val="en-US"/>
              </w:rPr>
            </w:pPr>
            <w:r w:rsidRPr="0040547A">
              <w:rPr>
                <w:rFonts w:asciiTheme="minorHAnsi" w:eastAsiaTheme="minorHAnsi" w:hAnsiTheme="minorHAnsi" w:cstheme="minorHAnsi"/>
                <w:b/>
                <w:sz w:val="24"/>
                <w:szCs w:val="24"/>
                <w:lang w:val="en-US"/>
              </w:rPr>
              <w:t>EG 11. Intensitatea sprijinului este de până la 100%, cu o valoare maximă nerambursabilă de 200.000 euro/proiect.</w:t>
            </w:r>
          </w:p>
        </w:tc>
        <w:tc>
          <w:tcPr>
            <w:tcW w:w="1295" w:type="dxa"/>
            <w:tcBorders>
              <w:top w:val="single" w:sz="4" w:space="0" w:color="auto"/>
              <w:left w:val="single" w:sz="4" w:space="0" w:color="auto"/>
              <w:bottom w:val="single" w:sz="4" w:space="0" w:color="auto"/>
              <w:right w:val="single" w:sz="4" w:space="0" w:color="auto"/>
            </w:tcBorders>
            <w:vAlign w:val="center"/>
          </w:tcPr>
          <w:p w:rsidR="0040547A" w:rsidRPr="00880A57" w:rsidRDefault="0040547A"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567" w:type="dxa"/>
            <w:tcBorders>
              <w:top w:val="single" w:sz="4" w:space="0" w:color="auto"/>
              <w:left w:val="single" w:sz="4" w:space="0" w:color="auto"/>
              <w:bottom w:val="single" w:sz="4" w:space="0" w:color="auto"/>
              <w:right w:val="single" w:sz="4" w:space="0" w:color="auto"/>
            </w:tcBorders>
            <w:vAlign w:val="center"/>
          </w:tcPr>
          <w:p w:rsidR="0040547A" w:rsidRPr="00880A57" w:rsidRDefault="0040547A"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40547A" w:rsidRPr="00880A57" w:rsidRDefault="0040547A"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sym w:font="Wingdings" w:char="F06F"/>
            </w:r>
          </w:p>
        </w:tc>
      </w:tr>
    </w:tbl>
    <w:p w:rsidR="00466E22" w:rsidRPr="00880A57" w:rsidRDefault="00466E22" w:rsidP="00466E22">
      <w:pPr>
        <w:spacing w:before="120" w:after="120" w:line="240" w:lineRule="auto"/>
        <w:jc w:val="both"/>
        <w:rPr>
          <w:rFonts w:asciiTheme="minorHAnsi" w:hAnsiTheme="minorHAnsi" w:cstheme="minorHAnsi"/>
          <w:b/>
          <w:i/>
          <w:sz w:val="24"/>
          <w:lang w:val="en-US"/>
        </w:rPr>
      </w:pPr>
    </w:p>
    <w:p w:rsidR="00466E22" w:rsidRPr="00880A57" w:rsidRDefault="00466E22" w:rsidP="00466E22">
      <w:pPr>
        <w:spacing w:before="120" w:after="120" w:line="240" w:lineRule="auto"/>
        <w:jc w:val="both"/>
        <w:rPr>
          <w:rFonts w:asciiTheme="minorHAnsi" w:hAnsiTheme="minorHAnsi" w:cstheme="minorHAnsi"/>
          <w:b/>
          <w:i/>
          <w:sz w:val="24"/>
          <w:lang w:val="en-US"/>
        </w:rPr>
      </w:pPr>
      <w:r w:rsidRPr="00880A57">
        <w:rPr>
          <w:rFonts w:asciiTheme="minorHAnsi" w:hAnsiTheme="minorHAnsi" w:cstheme="minorHAnsi"/>
          <w:b/>
          <w:sz w:val="24"/>
          <w:lang w:val="en-US"/>
        </w:rPr>
        <w:t xml:space="preserve">D. Verificare buget  in conformitate cu prevederile fisei DR 36-LEADER, prevederile PNS aplicabile costurilor eligibile/ neeligibile si  prevederile R2115/ 2021 </w:t>
      </w:r>
      <w:r w:rsidRPr="00880A57">
        <w:rPr>
          <w:rFonts w:asciiTheme="minorHAnsi" w:eastAsia="Times New Roman" w:hAnsiTheme="minorHAnsi" w:cstheme="minorHAnsi"/>
          <w:b/>
          <w:sz w:val="24"/>
          <w:szCs w:val="24"/>
          <w:lang w:val="en-US"/>
        </w:rPr>
        <w:t xml:space="preserve"> (pentru componenta de investitii si componenta de servicii)</w:t>
      </w:r>
    </w:p>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szCs w:val="24"/>
        </w:rPr>
        <w:t>D1 - Intensitatea sprijinului</w:t>
      </w:r>
    </w:p>
    <w:p w:rsidR="00466E22" w:rsidRPr="00880A57" w:rsidRDefault="00466E22" w:rsidP="00466E22">
      <w:pPr>
        <w:rPr>
          <w:rFonts w:asciiTheme="minorHAnsi" w:hAnsiTheme="minorHAnsi" w:cstheme="minorHAnsi"/>
          <w:b/>
          <w:sz w:val="24"/>
          <w:szCs w:val="24"/>
        </w:rPr>
      </w:pPr>
      <w:r w:rsidRPr="00880A57">
        <w:rPr>
          <w:rFonts w:asciiTheme="minorHAnsi" w:hAnsiTheme="minorHAnsi" w:cstheme="minorHAnsi"/>
          <w:b/>
          <w:sz w:val="24"/>
          <w:szCs w:val="24"/>
        </w:rPr>
        <w:t xml:space="preserve">D1.1 Procentul aferent intensității aferente componentei de investitii din Cererea de Finanțare </w:t>
      </w:r>
    </w:p>
    <w:p w:rsidR="00466E22" w:rsidRPr="00880A57" w:rsidRDefault="00466E22" w:rsidP="00466E22">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Procentul aferent intensității prevăzut în Bugetul indicativ din cererea de finanțare a solicitantului și documentația aferentă este în conformitate cu intensitatea sprijinului prevăzută în documentația de lansare a interventiei GAL, respectiv cu intensitatea sprijinului din Fișa intervenției din SDL aprobată și Ghidul solicitantului aferent sesiunii lansare de GAL?</w:t>
      </w:r>
    </w:p>
    <w:p w:rsidR="00466E22" w:rsidRPr="00880A57" w:rsidRDefault="00466E22" w:rsidP="00466E22">
      <w:pPr>
        <w:spacing w:before="120" w:after="120" w:line="240" w:lineRule="auto"/>
        <w:jc w:val="both"/>
        <w:rPr>
          <w:rFonts w:asciiTheme="minorHAnsi" w:eastAsia="Times New Roman" w:hAnsiTheme="minorHAnsi" w:cstheme="minorHAnsi"/>
          <w:b/>
          <w:i/>
          <w:sz w:val="24"/>
          <w:szCs w:val="24"/>
          <w:lang w:val="en-US"/>
        </w:rPr>
      </w:pPr>
    </w:p>
    <w:tbl>
      <w:tblPr>
        <w:tblStyle w:val="TableGrid"/>
        <w:tblW w:w="0" w:type="auto"/>
        <w:tblLook w:val="04A0"/>
      </w:tblPr>
      <w:tblGrid>
        <w:gridCol w:w="3294"/>
        <w:gridCol w:w="3301"/>
        <w:gridCol w:w="3194"/>
      </w:tblGrid>
      <w:tr w:rsidR="00466E22" w:rsidRPr="00880A57" w:rsidTr="00466E22">
        <w:tc>
          <w:tcPr>
            <w:tcW w:w="4781" w:type="dxa"/>
          </w:tcPr>
          <w:p w:rsidR="00466E22" w:rsidRPr="00880A57" w:rsidRDefault="00466E22" w:rsidP="00466E22">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DA</w:t>
            </w:r>
          </w:p>
        </w:tc>
        <w:tc>
          <w:tcPr>
            <w:tcW w:w="4782" w:type="dxa"/>
          </w:tcPr>
          <w:p w:rsidR="00466E22" w:rsidRPr="00880A57" w:rsidRDefault="00466E22" w:rsidP="00466E22">
            <w:pPr>
              <w:jc w:val="center"/>
              <w:rPr>
                <w:rFonts w:asciiTheme="minorHAnsi" w:hAnsiTheme="minorHAnsi" w:cstheme="minorHAnsi"/>
                <w:b/>
                <w:sz w:val="24"/>
                <w:lang w:val="it-IT"/>
              </w:rPr>
            </w:pPr>
            <w:r w:rsidRPr="00880A57">
              <w:rPr>
                <w:rFonts w:asciiTheme="minorHAnsi" w:hAnsiTheme="minorHAnsi" w:cstheme="minorHAnsi"/>
                <w:b/>
                <w:sz w:val="24"/>
                <w:szCs w:val="24"/>
                <w:lang w:val="it-IT"/>
              </w:rPr>
              <w:t>NU</w:t>
            </w:r>
          </w:p>
        </w:tc>
        <w:tc>
          <w:tcPr>
            <w:tcW w:w="4782" w:type="dxa"/>
          </w:tcPr>
          <w:p w:rsidR="00466E22" w:rsidRPr="00880A57" w:rsidRDefault="00466E22" w:rsidP="00466E22">
            <w:pPr>
              <w:jc w:val="center"/>
              <w:rPr>
                <w:rFonts w:asciiTheme="minorHAnsi" w:hAnsiTheme="minorHAnsi" w:cstheme="minorHAnsi"/>
                <w:b/>
              </w:rPr>
            </w:pPr>
          </w:p>
        </w:tc>
      </w:tr>
      <w:tr w:rsidR="00466E22" w:rsidRPr="00880A57" w:rsidTr="00466E22">
        <w:tc>
          <w:tcPr>
            <w:tcW w:w="4781" w:type="dxa"/>
          </w:tcPr>
          <w:p w:rsidR="00466E22" w:rsidRPr="00880A57" w:rsidRDefault="00466E22" w:rsidP="00466E22">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rsidR="00466E22" w:rsidRPr="00880A57" w:rsidRDefault="00466E22" w:rsidP="00466E22">
            <w:pPr>
              <w:jc w:val="center"/>
              <w:rPr>
                <w:rFonts w:asciiTheme="minorHAnsi" w:hAnsiTheme="minorHAnsi" w:cstheme="minorHAnsi"/>
                <w:sz w:val="24"/>
                <w:lang w:val="it-IT"/>
              </w:rPr>
            </w:pPr>
            <w:r w:rsidRPr="00880A57">
              <w:rPr>
                <w:rFonts w:asciiTheme="minorHAnsi" w:hAnsiTheme="minorHAnsi" w:cstheme="minorHAnsi"/>
                <w:b/>
                <w:sz w:val="24"/>
                <w:szCs w:val="24"/>
              </w:rPr>
              <w:sym w:font="Wingdings" w:char="F06F"/>
            </w:r>
          </w:p>
        </w:tc>
        <w:tc>
          <w:tcPr>
            <w:tcW w:w="4782" w:type="dxa"/>
          </w:tcPr>
          <w:p w:rsidR="00466E22" w:rsidRPr="00880A57" w:rsidRDefault="00466E22" w:rsidP="00466E22">
            <w:pPr>
              <w:jc w:val="center"/>
              <w:rPr>
                <w:rFonts w:asciiTheme="minorHAnsi" w:hAnsiTheme="minorHAnsi" w:cstheme="minorHAnsi"/>
                <w:b/>
              </w:rPr>
            </w:pPr>
          </w:p>
        </w:tc>
      </w:tr>
    </w:tbl>
    <w:p w:rsidR="00466E22" w:rsidRPr="00880A57" w:rsidRDefault="00466E22" w:rsidP="00466E22">
      <w:pPr>
        <w:spacing w:before="120" w:after="120" w:line="240" w:lineRule="auto"/>
        <w:jc w:val="both"/>
        <w:rPr>
          <w:rFonts w:asciiTheme="minorHAnsi" w:eastAsia="Times New Roman" w:hAnsiTheme="minorHAnsi" w:cstheme="minorHAnsi"/>
          <w:b/>
          <w:i/>
          <w:sz w:val="24"/>
          <w:szCs w:val="24"/>
          <w:lang w:val="en-US"/>
        </w:rPr>
      </w:pP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Verificare procent aferent intensității în functie de investițiile/activitățile propuse</w:t>
      </w:r>
    </w:p>
    <w:tbl>
      <w:tblPr>
        <w:tblStyle w:val="TableGrid"/>
        <w:tblW w:w="10202" w:type="dxa"/>
        <w:tblLayout w:type="fixed"/>
        <w:tblLook w:val="04A0"/>
      </w:tblPr>
      <w:tblGrid>
        <w:gridCol w:w="4673"/>
        <w:gridCol w:w="2126"/>
        <w:gridCol w:w="1985"/>
        <w:gridCol w:w="709"/>
        <w:gridCol w:w="709"/>
      </w:tblGrid>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p>
        </w:tc>
        <w:tc>
          <w:tcPr>
            <w:tcW w:w="2126" w:type="dxa"/>
          </w:tcPr>
          <w:p w:rsidR="00466E22" w:rsidRPr="00880A57" w:rsidRDefault="00466E22" w:rsidP="00466E22">
            <w:pPr>
              <w:spacing w:before="120" w:after="120"/>
              <w:jc w:val="both"/>
              <w:rPr>
                <w:rFonts w:asciiTheme="minorHAnsi" w:hAnsiTheme="minorHAnsi" w:cstheme="minorHAnsi"/>
                <w:sz w:val="24"/>
                <w:szCs w:val="24"/>
              </w:rPr>
            </w:pP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1418" w:type="dxa"/>
            <w:gridSpan w:val="2"/>
          </w:tcPr>
          <w:p w:rsidR="00466E22" w:rsidRPr="00880A57" w:rsidRDefault="00466E22" w:rsidP="00466E22">
            <w:pPr>
              <w:spacing w:before="120" w:after="120"/>
              <w:jc w:val="center"/>
              <w:rPr>
                <w:rFonts w:asciiTheme="minorHAnsi" w:hAnsiTheme="minorHAnsi" w:cstheme="minorHAnsi"/>
                <w:b/>
                <w:sz w:val="24"/>
                <w:szCs w:val="24"/>
              </w:rPr>
            </w:pPr>
            <w:r w:rsidRPr="00880A57">
              <w:rPr>
                <w:rFonts w:asciiTheme="minorHAnsi" w:hAnsiTheme="minorHAnsi" w:cstheme="minorHAnsi"/>
                <w:b/>
                <w:sz w:val="24"/>
                <w:szCs w:val="24"/>
              </w:rPr>
              <w:t>Verificare expert</w:t>
            </w:r>
          </w:p>
        </w:tc>
      </w:tr>
      <w:tr w:rsidR="00466E22" w:rsidRPr="00880A57" w:rsidTr="00466E22">
        <w:tc>
          <w:tcPr>
            <w:tcW w:w="4673" w:type="dxa"/>
          </w:tcPr>
          <w:p w:rsidR="00466E22" w:rsidRPr="00880A57" w:rsidRDefault="00466E22" w:rsidP="00466E22">
            <w:pPr>
              <w:spacing w:before="120" w:after="120"/>
              <w:jc w:val="center"/>
              <w:rPr>
                <w:rFonts w:asciiTheme="minorHAnsi" w:hAnsiTheme="minorHAnsi" w:cstheme="minorHAnsi"/>
                <w:b/>
                <w:sz w:val="24"/>
                <w:szCs w:val="24"/>
              </w:rPr>
            </w:pPr>
            <w:r w:rsidRPr="00880A57">
              <w:rPr>
                <w:rFonts w:asciiTheme="minorHAnsi" w:hAnsiTheme="minorHAnsi" w:cstheme="minorHAnsi"/>
                <w:b/>
                <w:sz w:val="24"/>
                <w:szCs w:val="24"/>
              </w:rPr>
              <w:lastRenderedPageBreak/>
              <w:t>Proiectul vizeaza</w:t>
            </w:r>
          </w:p>
        </w:tc>
        <w:tc>
          <w:tcPr>
            <w:tcW w:w="2126" w:type="dxa"/>
          </w:tcPr>
          <w:p w:rsidR="00466E22" w:rsidRPr="00880A57" w:rsidRDefault="00466E22" w:rsidP="00466E22">
            <w:pPr>
              <w:spacing w:before="120" w:after="120"/>
              <w:jc w:val="center"/>
              <w:rPr>
                <w:rFonts w:asciiTheme="minorHAnsi" w:hAnsiTheme="minorHAnsi" w:cstheme="minorHAnsi"/>
                <w:b/>
                <w:sz w:val="24"/>
                <w:szCs w:val="24"/>
              </w:rPr>
            </w:pPr>
            <w:r w:rsidRPr="00880A57">
              <w:rPr>
                <w:rFonts w:asciiTheme="minorHAnsi" w:hAnsiTheme="minorHAnsi" w:cstheme="minorHAnsi"/>
                <w:b/>
                <w:sz w:val="24"/>
                <w:szCs w:val="24"/>
              </w:rPr>
              <w:t>Intensitateamaxima  a  sprijinului</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r w:rsidRPr="00880A57">
              <w:rPr>
                <w:rFonts w:asciiTheme="minorHAnsi" w:hAnsiTheme="minorHAnsi" w:cstheme="minorHAnsi"/>
                <w:b/>
                <w:sz w:val="24"/>
                <w:szCs w:val="24"/>
              </w:rPr>
              <w:t>Intensitate proiect</w:t>
            </w:r>
          </w:p>
        </w:tc>
        <w:tc>
          <w:tcPr>
            <w:tcW w:w="709" w:type="dxa"/>
          </w:tcPr>
          <w:p w:rsidR="00466E22" w:rsidRPr="00880A57" w:rsidRDefault="00466E22" w:rsidP="00466E22">
            <w:pPr>
              <w:spacing w:before="120" w:after="120"/>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709" w:type="dxa"/>
          </w:tcPr>
          <w:p w:rsidR="00466E22" w:rsidRPr="00880A57" w:rsidRDefault="00466E22" w:rsidP="00466E22">
            <w:pPr>
              <w:spacing w:before="120" w:after="120"/>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a) Investitii generale, altele decat exceptiile</w:t>
            </w:r>
          </w:p>
        </w:tc>
        <w:tc>
          <w:tcPr>
            <w:tcW w:w="2126"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sz w:val="24"/>
                <w:szCs w:val="24"/>
              </w:rPr>
              <w:t>65%</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b1.i)Investiţii în activităţi generatoare de avantaj economic care vizează protecţia mediului prin propunerea unor surse alternative de energie electrică din surse regenerabile</w:t>
            </w:r>
          </w:p>
        </w:tc>
        <w:tc>
          <w:tcPr>
            <w:tcW w:w="2126"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b1.ii)Investiţii in activitati generatoare de avantaj economic care vizează protecţia mediului prin propunerea de măsuri pentru colectare selectivă a deşeurilor</w:t>
            </w:r>
          </w:p>
        </w:tc>
        <w:tc>
          <w:tcPr>
            <w:tcW w:w="2126"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sz w:val="24"/>
                <w:szCs w:val="24"/>
              </w:rPr>
              <w:t>80%</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b1.iii)Investiţii în activităţi noi generatoare de avantaj economic cu impact pozitiv asupra mediului</w:t>
            </w:r>
          </w:p>
        </w:tc>
        <w:tc>
          <w:tcPr>
            <w:tcW w:w="2126"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sz w:val="24"/>
                <w:szCs w:val="24"/>
              </w:rPr>
              <w:t xml:space="preserve"> 80%</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b2.i)investiții neproductive (care nu generează un avantaj economic) și proiecte ale grupurilor operaționale din cadrul PEI</w:t>
            </w:r>
          </w:p>
        </w:tc>
        <w:tc>
          <w:tcPr>
            <w:tcW w:w="2126"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b2.ii)împădurirea,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tc>
        <w:tc>
          <w:tcPr>
            <w:tcW w:w="2126"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sz w:val="24"/>
                <w:szCs w:val="24"/>
              </w:rPr>
              <w:t>100%</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b2.iii) investițiile neproductive menite să protejeze efectivele de animale și culturile de daune provocate de animale sălbatice</w:t>
            </w:r>
          </w:p>
        </w:tc>
        <w:tc>
          <w:tcPr>
            <w:tcW w:w="2126"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b2.iv) investiții în servicii de bază în zonele rurale</w:t>
            </w:r>
          </w:p>
        </w:tc>
        <w:tc>
          <w:tcPr>
            <w:tcW w:w="2126"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r>
      <w:tr w:rsidR="00466E22" w:rsidRPr="00880A57" w:rsidTr="00466E22">
        <w:tc>
          <w:tcPr>
            <w:tcW w:w="4673" w:type="dxa"/>
          </w:tcPr>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b2.v) 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tc>
        <w:tc>
          <w:tcPr>
            <w:tcW w:w="2126"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sz w:val="24"/>
                <w:szCs w:val="24"/>
              </w:rPr>
              <w:t xml:space="preserve"> 100%</w:t>
            </w:r>
          </w:p>
        </w:tc>
        <w:tc>
          <w:tcPr>
            <w:tcW w:w="1985" w:type="dxa"/>
          </w:tcPr>
          <w:p w:rsidR="00466E22" w:rsidRPr="00880A57" w:rsidRDefault="00466E22" w:rsidP="00466E22">
            <w:pPr>
              <w:spacing w:before="120" w:after="120"/>
              <w:jc w:val="center"/>
              <w:rPr>
                <w:rFonts w:asciiTheme="minorHAnsi" w:hAnsiTheme="minorHAnsi" w:cstheme="minorHAnsi"/>
                <w:b/>
                <w:sz w:val="24"/>
                <w:szCs w:val="24"/>
              </w:rPr>
            </w:pPr>
          </w:p>
        </w:tc>
        <w:tc>
          <w:tcPr>
            <w:tcW w:w="709" w:type="dxa"/>
          </w:tcPr>
          <w:p w:rsidR="00466E22" w:rsidRPr="00880A57" w:rsidRDefault="00466E22" w:rsidP="00466E22">
            <w:pPr>
              <w:spacing w:before="120" w:after="120"/>
              <w:jc w:val="center"/>
              <w:rPr>
                <w:rFonts w:asciiTheme="minorHAnsi" w:hAnsiTheme="minorHAnsi" w:cstheme="minorHAnsi"/>
                <w:sz w:val="24"/>
                <w:szCs w:val="24"/>
              </w:rPr>
            </w:pPr>
            <w:r w:rsidRPr="00880A57">
              <w:rPr>
                <w:rFonts w:asciiTheme="minorHAnsi" w:hAnsiTheme="minorHAnsi" w:cstheme="minorHAnsi"/>
                <w:b/>
                <w:sz w:val="24"/>
                <w:szCs w:val="24"/>
              </w:rPr>
              <w:sym w:font="Wingdings" w:char="F06F"/>
            </w:r>
          </w:p>
        </w:tc>
        <w:tc>
          <w:tcPr>
            <w:tcW w:w="709" w:type="dxa"/>
          </w:tcPr>
          <w:p w:rsidR="00466E22" w:rsidRPr="00880A57" w:rsidRDefault="00466E22" w:rsidP="00466E22">
            <w:pPr>
              <w:spacing w:before="120" w:after="120"/>
              <w:jc w:val="center"/>
              <w:rPr>
                <w:rFonts w:asciiTheme="minorHAnsi" w:hAnsiTheme="minorHAnsi" w:cstheme="minorHAnsi"/>
                <w:sz w:val="24"/>
                <w:szCs w:val="24"/>
                <w:lang w:val="en-US"/>
              </w:rPr>
            </w:pPr>
            <w:r w:rsidRPr="00880A57">
              <w:rPr>
                <w:rFonts w:asciiTheme="minorHAnsi" w:hAnsiTheme="minorHAnsi" w:cstheme="minorHAnsi"/>
                <w:b/>
                <w:sz w:val="24"/>
                <w:szCs w:val="24"/>
              </w:rPr>
              <w:sym w:font="Wingdings" w:char="F06F"/>
            </w:r>
          </w:p>
        </w:tc>
      </w:tr>
    </w:tbl>
    <w:p w:rsidR="00466E22" w:rsidRPr="00880A57" w:rsidRDefault="00466E22" w:rsidP="00466E22">
      <w:pPr>
        <w:rPr>
          <w:rFonts w:asciiTheme="minorHAnsi" w:hAnsiTheme="minorHAnsi" w:cstheme="minorHAnsi"/>
          <w:b/>
          <w:sz w:val="24"/>
          <w:szCs w:val="24"/>
        </w:rPr>
      </w:pPr>
    </w:p>
    <w:p w:rsidR="00466E22" w:rsidRPr="00880A57" w:rsidRDefault="00466E22" w:rsidP="00466E22">
      <w:pPr>
        <w:rPr>
          <w:rFonts w:asciiTheme="minorHAnsi" w:hAnsiTheme="minorHAnsi" w:cstheme="minorHAnsi"/>
          <w:b/>
          <w:sz w:val="24"/>
          <w:szCs w:val="24"/>
        </w:rPr>
      </w:pPr>
    </w:p>
    <w:p w:rsidR="00466E22" w:rsidRPr="00880A57" w:rsidRDefault="00466E22" w:rsidP="00466E22">
      <w:pPr>
        <w:rPr>
          <w:rFonts w:asciiTheme="minorHAnsi" w:hAnsiTheme="minorHAnsi" w:cstheme="minorHAnsi"/>
          <w:b/>
          <w:sz w:val="24"/>
          <w:szCs w:val="24"/>
        </w:rPr>
      </w:pPr>
      <w:r w:rsidRPr="00880A57">
        <w:rPr>
          <w:rFonts w:asciiTheme="minorHAnsi" w:hAnsiTheme="minorHAnsi" w:cstheme="minorHAnsi"/>
          <w:b/>
          <w:sz w:val="24"/>
          <w:szCs w:val="24"/>
        </w:rPr>
        <w:lastRenderedPageBreak/>
        <w:t>D1.2 Intensitatea sprijinului este de până la 100%, cu o valoare maximă nerambursabilă de 200.000 euro/proiect (pentru componenta de servicii a proiectului).</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Proiectul îndeplinește criteriile a si b  privind procentul aferent intensității sumei alocate investitiilor si serviciilor din proiect </w:t>
      </w:r>
    </w:p>
    <w:tbl>
      <w:tblPr>
        <w:tblStyle w:val="TableGrid"/>
        <w:tblW w:w="0" w:type="auto"/>
        <w:tblLook w:val="04A0"/>
      </w:tblPr>
      <w:tblGrid>
        <w:gridCol w:w="4781"/>
        <w:gridCol w:w="4782"/>
      </w:tblGrid>
      <w:tr w:rsidR="00466E22" w:rsidRPr="00880A57" w:rsidTr="00466E22">
        <w:tc>
          <w:tcPr>
            <w:tcW w:w="4781" w:type="dxa"/>
          </w:tcPr>
          <w:p w:rsidR="00466E22" w:rsidRPr="00880A57" w:rsidRDefault="00466E22" w:rsidP="00466E22">
            <w:pPr>
              <w:jc w:val="center"/>
              <w:rPr>
                <w:rFonts w:asciiTheme="minorHAnsi" w:hAnsiTheme="minorHAnsi" w:cstheme="minorHAnsi"/>
                <w:b/>
                <w:sz w:val="24"/>
                <w:szCs w:val="24"/>
              </w:rPr>
            </w:pPr>
            <w:r w:rsidRPr="00880A57">
              <w:rPr>
                <w:rFonts w:asciiTheme="minorHAnsi" w:hAnsiTheme="minorHAnsi" w:cstheme="minorHAnsi"/>
                <w:b/>
                <w:sz w:val="24"/>
                <w:szCs w:val="24"/>
              </w:rPr>
              <w:t>DA</w:t>
            </w:r>
          </w:p>
        </w:tc>
        <w:tc>
          <w:tcPr>
            <w:tcW w:w="4782" w:type="dxa"/>
          </w:tcPr>
          <w:p w:rsidR="00466E22" w:rsidRPr="00880A57" w:rsidRDefault="00466E22" w:rsidP="00466E22">
            <w:pPr>
              <w:jc w:val="center"/>
              <w:rPr>
                <w:rFonts w:asciiTheme="minorHAnsi" w:hAnsiTheme="minorHAnsi" w:cstheme="minorHAnsi"/>
                <w:b/>
                <w:sz w:val="24"/>
                <w:szCs w:val="24"/>
              </w:rPr>
            </w:pPr>
            <w:r w:rsidRPr="00880A57">
              <w:rPr>
                <w:rFonts w:asciiTheme="minorHAnsi" w:hAnsiTheme="minorHAnsi" w:cstheme="minorHAnsi"/>
                <w:b/>
                <w:sz w:val="24"/>
                <w:szCs w:val="24"/>
              </w:rPr>
              <w:t>NU</w:t>
            </w:r>
          </w:p>
        </w:tc>
      </w:tr>
      <w:tr w:rsidR="00466E22" w:rsidRPr="00880A57" w:rsidTr="00466E22">
        <w:tc>
          <w:tcPr>
            <w:tcW w:w="4781" w:type="dxa"/>
          </w:tcPr>
          <w:p w:rsidR="00466E22" w:rsidRPr="00880A57" w:rsidRDefault="00466E22" w:rsidP="00466E22">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c>
          <w:tcPr>
            <w:tcW w:w="4782" w:type="dxa"/>
          </w:tcPr>
          <w:p w:rsidR="00466E22" w:rsidRPr="00880A57" w:rsidRDefault="00466E22" w:rsidP="00466E22">
            <w:pPr>
              <w:jc w:val="center"/>
              <w:rPr>
                <w:rFonts w:asciiTheme="minorHAnsi" w:hAnsiTheme="minorHAnsi" w:cstheme="minorHAnsi"/>
                <w:b/>
                <w:sz w:val="24"/>
                <w:szCs w:val="24"/>
              </w:rPr>
            </w:pPr>
            <w:r w:rsidRPr="00880A57">
              <w:rPr>
                <w:rFonts w:asciiTheme="minorHAnsi" w:hAnsiTheme="minorHAnsi" w:cstheme="minorHAnsi"/>
                <w:b/>
                <w:sz w:val="24"/>
                <w:szCs w:val="24"/>
              </w:rPr>
              <w:sym w:font="Wingdings" w:char="F06F"/>
            </w:r>
          </w:p>
        </w:tc>
      </w:tr>
    </w:tbl>
    <w:p w:rsidR="00466E22" w:rsidRPr="00880A57" w:rsidRDefault="00466E22" w:rsidP="00466E22">
      <w:pPr>
        <w:rPr>
          <w:rFonts w:asciiTheme="minorHAnsi" w:hAnsiTheme="minorHAnsi" w:cstheme="minorHAnsi"/>
          <w:b/>
          <w:sz w:val="24"/>
          <w:szCs w:val="24"/>
        </w:rPr>
      </w:pPr>
    </w:p>
    <w:p w:rsidR="00466E22" w:rsidRPr="00880A57" w:rsidRDefault="00466E22" w:rsidP="00466E22">
      <w:pPr>
        <w:rPr>
          <w:rFonts w:asciiTheme="minorHAnsi" w:hAnsiTheme="minorHAnsi" w:cstheme="minorHAnsi"/>
          <w:b/>
          <w:sz w:val="24"/>
          <w:szCs w:val="24"/>
        </w:rPr>
      </w:pPr>
      <w:r w:rsidRPr="00880A57">
        <w:rPr>
          <w:rFonts w:asciiTheme="minorHAnsi" w:hAnsiTheme="minorHAnsi" w:cstheme="minorHAnsi"/>
          <w:b/>
          <w:sz w:val="24"/>
          <w:szCs w:val="24"/>
        </w:rPr>
        <w:t>Observații expert.........</w:t>
      </w:r>
    </w:p>
    <w:p w:rsidR="00466E22" w:rsidRPr="00880A57" w:rsidRDefault="00466E22" w:rsidP="00466E22">
      <w:pPr>
        <w:rPr>
          <w:rFonts w:asciiTheme="minorHAnsi" w:hAnsiTheme="minorHAnsi" w:cstheme="minorHAnsi"/>
          <w:b/>
          <w:sz w:val="24"/>
          <w:szCs w:val="24"/>
        </w:rPr>
      </w:pPr>
      <w:r w:rsidRPr="00880A57">
        <w:rPr>
          <w:rFonts w:asciiTheme="minorHAnsi" w:hAnsiTheme="minorHAnsi" w:cstheme="minorHAnsi"/>
          <w:b/>
          <w:sz w:val="24"/>
          <w:szCs w:val="24"/>
        </w:rPr>
        <w:t>D2. Verificare efectiva a bugetului indicativ, inclusiv a cheltuielilor eligibile/ neeligibile</w:t>
      </w:r>
    </w:p>
    <w:p w:rsidR="00466E22" w:rsidRPr="00880A57" w:rsidRDefault="00466E22" w:rsidP="00466E22">
      <w:pPr>
        <w:ind w:hanging="120"/>
        <w:rPr>
          <w:rFonts w:asciiTheme="minorHAnsi" w:hAnsiTheme="minorHAnsi" w:cstheme="minorHAnsi"/>
          <w:b/>
          <w:sz w:val="24"/>
          <w:lang w:val="pt-BR"/>
        </w:rPr>
      </w:pPr>
      <w:r w:rsidRPr="00880A57">
        <w:rPr>
          <w:rFonts w:asciiTheme="minorHAnsi" w:hAnsiTheme="minorHAnsi" w:cstheme="minorHAnsi"/>
          <w:b/>
          <w:sz w:val="24"/>
          <w:lang w:val="pt-BR"/>
        </w:rPr>
        <w:t xml:space="preserve">D2.1. -  Verificare efectiva a bugetului indicativ conform HG 907/2016, inclusiv a cheltuielilor eligibile/ neeligibile </w:t>
      </w:r>
      <w:r w:rsidRPr="00880A57">
        <w:rPr>
          <w:rFonts w:asciiTheme="minorHAnsi" w:hAnsiTheme="minorHAnsi" w:cstheme="minorHAnsi"/>
          <w:b/>
          <w:sz w:val="24"/>
        </w:rPr>
        <w:t>(pentru componenta de investiţii a proiectului)</w:t>
      </w:r>
    </w:p>
    <w:p w:rsidR="00466E22" w:rsidRPr="00880A57" w:rsidRDefault="00466E22" w:rsidP="00466E22">
      <w:pPr>
        <w:ind w:hanging="120"/>
        <w:rPr>
          <w:rFonts w:asciiTheme="minorHAnsi" w:hAnsiTheme="minorHAnsi" w:cstheme="minorHAnsi"/>
          <w:b/>
          <w:sz w:val="24"/>
        </w:rPr>
      </w:pPr>
      <w:r w:rsidRPr="00880A57">
        <w:rPr>
          <w:rFonts w:asciiTheme="minorHAnsi" w:hAnsiTheme="minorHAnsi" w:cstheme="minorHAnsi"/>
          <w:sz w:val="24"/>
          <w:lang w:val="pt-BR"/>
        </w:rPr>
        <w:t>S-a utilizat cursul de schimb              1 Euro = …………………..LEI   din data de:____/_____/__________</w:t>
      </w:r>
    </w:p>
    <w:p w:rsidR="00466E22" w:rsidRPr="00880A57" w:rsidRDefault="00466E22" w:rsidP="00466E22">
      <w:pPr>
        <w:spacing w:before="120" w:after="120" w:line="240" w:lineRule="auto"/>
        <w:jc w:val="both"/>
        <w:rPr>
          <w:rFonts w:asciiTheme="minorHAnsi" w:hAnsiTheme="minorHAnsi" w:cstheme="minorHAnsi"/>
          <w:b/>
          <w:i/>
          <w:sz w:val="24"/>
          <w:lang w:val="en-US"/>
        </w:rPr>
      </w:pPr>
    </w:p>
    <w:tbl>
      <w:tblPr>
        <w:tblW w:w="5000" w:type="pct"/>
        <w:tblLook w:val="04A0"/>
      </w:tblPr>
      <w:tblGrid>
        <w:gridCol w:w="6369"/>
        <w:gridCol w:w="557"/>
        <w:gridCol w:w="446"/>
        <w:gridCol w:w="743"/>
        <w:gridCol w:w="671"/>
        <w:gridCol w:w="527"/>
        <w:gridCol w:w="476"/>
      </w:tblGrid>
      <w:tr w:rsidR="00466E22" w:rsidRPr="00880A57" w:rsidTr="00466E22">
        <w:trPr>
          <w:trHeight w:val="300"/>
        </w:trPr>
        <w:tc>
          <w:tcPr>
            <w:tcW w:w="3259" w:type="pct"/>
            <w:tcBorders>
              <w:top w:val="single" w:sz="8" w:space="0" w:color="008080"/>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rsidR="00466E22" w:rsidRPr="00880A57" w:rsidRDefault="00466E22" w:rsidP="00466E22">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466E22" w:rsidRPr="00880A57" w:rsidTr="00466E22">
        <w:trPr>
          <w:trHeight w:val="31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466E22" w:rsidRPr="00880A57" w:rsidTr="00466E22">
        <w:trPr>
          <w:trHeight w:val="31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N</w:t>
            </w: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3</w:t>
            </w: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fr-FR"/>
              </w:rPr>
            </w:pPr>
            <w:r w:rsidRPr="00880A57">
              <w:rPr>
                <w:rFonts w:asciiTheme="minorHAnsi" w:hAnsiTheme="minorHAnsi" w:cstheme="minorHAnsi"/>
                <w:sz w:val="24"/>
                <w:lang w:val="fr-FR"/>
              </w:rPr>
              <w:t xml:space="preserve">1.1Cheltuieli pentru obţinerea  terenului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fr-F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1.4 Cheltuieli pentru relocarea/protecţia utilităţilor</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450"/>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66"/>
        </w:trPr>
        <w:tc>
          <w:tcPr>
            <w:tcW w:w="3259" w:type="pct"/>
            <w:tcBorders>
              <w:top w:val="nil"/>
              <w:left w:val="single" w:sz="8" w:space="0" w:color="008080"/>
              <w:bottom w:val="single" w:sz="4" w:space="0" w:color="008080"/>
              <w:right w:val="nil"/>
            </w:tcBorders>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3.1.1. Studii de teren</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3.1.2. Raport privind impactul asupra mediului</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44"/>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3.1.3. Alte studii specifice</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337"/>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 xml:space="preserve">3.2 </w:t>
            </w:r>
            <w:r w:rsidRPr="00880A57">
              <w:rPr>
                <w:rFonts w:asciiTheme="minorHAnsi" w:hAnsiTheme="minorHAnsi" w:cstheme="minorHAnsi"/>
                <w:sz w:val="24"/>
                <w:lang w:val="en-GB"/>
              </w:rPr>
              <w:t xml:space="preserve">Documentaţii-suport şi cheltuieli pentru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9"/>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3.3 </w:t>
            </w:r>
            <w:r w:rsidRPr="00880A57">
              <w:rPr>
                <w:rFonts w:asciiTheme="minorHAnsi" w:hAnsiTheme="minorHAnsi" w:cstheme="minorHAnsi"/>
                <w:sz w:val="24"/>
                <w:lang w:val="en-GB"/>
              </w:rPr>
              <w:t>Expertizare tehnică</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 xml:space="preserve">3.4 </w:t>
            </w:r>
            <w:r w:rsidRPr="00880A57">
              <w:rPr>
                <w:rFonts w:asciiTheme="minorHAnsi" w:hAnsiTheme="minorHAnsi" w:cstheme="minorHAnsi"/>
                <w:sz w:val="24"/>
                <w:lang w:val="en-GB"/>
              </w:rPr>
              <w:t>Certificarea performanţei energetice şi auditul energetic al clădirilor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3.5 </w:t>
            </w:r>
            <w:r w:rsidRPr="00880A57">
              <w:rPr>
                <w:rFonts w:asciiTheme="minorHAnsi" w:hAnsiTheme="minorHAnsi" w:cstheme="minorHAnsi"/>
                <w:sz w:val="24"/>
                <w:lang w:val="en-GB"/>
              </w:rPr>
              <w:t>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3.5.1. Temă de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3.5.2. Studiu de prefezabilitate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3.5.3. Studiu de fezabilitate/documentaţie de avizare a lucrărilor de intervenţii şi deviz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3.5.4. Documentaţiile tehnice necesare în vederea obţinerii avizelor/acordurilor/autorizaţiilor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3.5.5. Verificarea tehnică de calitate a proiectului tehnic şi a detaliilor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3.5.6. Proiect tehnic şi detalii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3.6 </w:t>
            </w:r>
            <w:r w:rsidRPr="00880A57">
              <w:rPr>
                <w:rFonts w:asciiTheme="minorHAnsi" w:hAnsiTheme="minorHAnsi" w:cstheme="minorHAnsi"/>
                <w:sz w:val="24"/>
                <w:lang w:val="en-GB"/>
              </w:rPr>
              <w:t>Organizarea procedurilor de achiziţie</w:t>
            </w:r>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3.7.1. Managementul de proiect pentru obiectivul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3.7.2. Auditul financiar (N)</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lastRenderedPageBreak/>
              <w:t>3.8 Asistenţă tehnică</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3.8.1. Asistenţă tehnică din partea proiectantului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3.8.1.1. pe perioada de execuţie a lucrărilor</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3.8.1.2. pentru participarea proiectantului la fazele incluse în programul de control al lucrărilor de execuţie, avizat de către Inspectoratul de Stat în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3.8.2. Dirigenţie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tcPr>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sz w:val="24"/>
                <w:lang w:val="en-GB"/>
              </w:rPr>
              <w:t xml:space="preserve">    3.8.3. Coordonator în materie de securitate şi sănătate - conform Hotărârii Guvernului nr.</w:t>
            </w:r>
          </w:p>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sz w:val="24"/>
                <w:lang w:val="en-GB"/>
              </w:rPr>
              <w:t>300/2006, cu modificările şi completările ulterioare</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rsidR="00466E22" w:rsidRPr="00880A57" w:rsidRDefault="00466E22" w:rsidP="00466E22">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rsidR="00466E22" w:rsidRPr="00880A57" w:rsidRDefault="00466E22" w:rsidP="00466E22">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rsidR="00466E22" w:rsidRPr="00880A57" w:rsidRDefault="00466E22" w:rsidP="00466E22">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rsidR="00466E22" w:rsidRPr="00880A57" w:rsidRDefault="00466E22" w:rsidP="00466E22">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rsidR="00466E22" w:rsidRPr="00880A57" w:rsidRDefault="00466E22" w:rsidP="00466E22">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55"/>
        </w:trPr>
        <w:tc>
          <w:tcPr>
            <w:tcW w:w="3259" w:type="pct"/>
            <w:tcBorders>
              <w:top w:val="single" w:sz="4" w:space="0" w:color="auto"/>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4.2 Montaj </w:t>
            </w:r>
            <w:r w:rsidRPr="00880A57">
              <w:rPr>
                <w:rFonts w:asciiTheme="minorHAnsi" w:hAnsiTheme="minorHAnsi" w:cstheme="minorHAnsi"/>
                <w:sz w:val="24"/>
                <w:lang w:val="en-GB"/>
              </w:rPr>
              <w:t>utilaje, echipamente tehnologice şi funcţionale</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şi funcţionale care necesită</w:t>
            </w:r>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480"/>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r w:rsidRPr="00880A57">
              <w:rPr>
                <w:rFonts w:asciiTheme="minorHAnsi" w:hAnsiTheme="minorHAnsi" w:cstheme="minorHAnsi"/>
                <w:sz w:val="24"/>
                <w:lang w:val="en-GB"/>
              </w:rPr>
              <w:t>tehnologice şi funcţionale care nu necesită montaj şi echipamente de transport</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single" w:sz="4" w:space="0" w:color="008080"/>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5.2.1. Comisioanele şi dobânzile aferente creditului băncii finanţatoare</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5.2.2. Cota aferentă ISC pentru controlul calităţii lucrărilor de construcţii</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lastRenderedPageBreak/>
              <w:t>5.2.3. Cota aferentă ISC pentru controlul statului în amenajarea teritoriului, urbanism şi pentru autorizarea lucrărilor de construcţ</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5.2.4. Cota aferentă Casei Sociale a Constructorilor – CSC (N)</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5.2.5. Taxe pentru acorduri, avize conforme şi autorizaţia de construire/desfiinţare</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5.4 Cheltuieli pentru informare şi publicitate</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rsidR="00466E22" w:rsidRPr="00880A57" w:rsidRDefault="00466E22" w:rsidP="00466E22">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rsidR="00466E22" w:rsidRPr="00880A57" w:rsidRDefault="00466E22" w:rsidP="00466E22">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rsidR="00466E22" w:rsidRPr="00880A57" w:rsidRDefault="00466E22" w:rsidP="00466E22">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Capitolul 7 Cheltuieli aferente marjei de buget şi pentru constituirea rezervei de</w:t>
            </w:r>
          </w:p>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sz w:val="24"/>
                <w:lang w:val="en-GB"/>
              </w:rPr>
              <w:t>7.2. Cheltuieli pentru constituirea rezervei de 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jc w:val="cente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en-GB"/>
              </w:rPr>
              <w:t>TOTAL GENERAL inclusiv TVA</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r>
      <w:tr w:rsidR="00466E22" w:rsidRPr="00880A57" w:rsidTr="00466E22">
        <w:trPr>
          <w:trHeight w:val="270"/>
        </w:trPr>
        <w:tc>
          <w:tcPr>
            <w:tcW w:w="3259" w:type="pct"/>
            <w:tcBorders>
              <w:top w:val="nil"/>
              <w:left w:val="single" w:sz="8" w:space="0" w:color="008080"/>
              <w:bottom w:val="nil"/>
              <w:right w:val="nil"/>
            </w:tcBorders>
            <w:noWrap/>
            <w:vAlign w:val="bottom"/>
            <w:hideMark/>
          </w:tcPr>
          <w:p w:rsidR="00466E22" w:rsidRPr="00880A57" w:rsidRDefault="00466E22" w:rsidP="00466E22">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r>
      <w:tr w:rsidR="00466E22" w:rsidRPr="00880A57" w:rsidTr="00466E22">
        <w:trPr>
          <w:trHeight w:val="270"/>
        </w:trPr>
        <w:tc>
          <w:tcPr>
            <w:tcW w:w="3259" w:type="pct"/>
            <w:tcBorders>
              <w:top w:val="nil"/>
              <w:left w:val="single" w:sz="8" w:space="0" w:color="008080"/>
              <w:bottom w:val="nil"/>
              <w:right w:val="nil"/>
            </w:tcBorders>
            <w:noWrap/>
            <w:vAlign w:val="bottom"/>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r>
      <w:tr w:rsidR="00466E22" w:rsidRPr="00880A57" w:rsidTr="00466E22">
        <w:trPr>
          <w:trHeight w:val="270"/>
        </w:trPr>
        <w:tc>
          <w:tcPr>
            <w:tcW w:w="3259" w:type="pct"/>
            <w:tcBorders>
              <w:top w:val="nil"/>
              <w:left w:val="single" w:sz="8" w:space="0" w:color="008080"/>
              <w:bottom w:val="nil"/>
              <w:right w:val="nil"/>
            </w:tcBorders>
            <w:noWrap/>
            <w:vAlign w:val="bottom"/>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r>
      <w:tr w:rsidR="00466E22" w:rsidRPr="00880A57" w:rsidTr="00466E22">
        <w:trPr>
          <w:trHeight w:val="270"/>
        </w:trPr>
        <w:tc>
          <w:tcPr>
            <w:tcW w:w="3259" w:type="pct"/>
            <w:tcBorders>
              <w:top w:val="nil"/>
              <w:left w:val="single" w:sz="8" w:space="0" w:color="008080"/>
              <w:bottom w:val="single" w:sz="8" w:space="0" w:color="008080"/>
              <w:right w:val="nil"/>
            </w:tcBorders>
            <w:noWrap/>
            <w:vAlign w:val="bottom"/>
          </w:tcPr>
          <w:p w:rsidR="00466E22" w:rsidRPr="00880A57" w:rsidRDefault="00466E22" w:rsidP="00466E22">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r>
    </w:tbl>
    <w:p w:rsidR="00466E22" w:rsidRPr="00880A57" w:rsidRDefault="00466E22" w:rsidP="00466E22">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 (întocmit în Euro)</w:t>
      </w:r>
    </w:p>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lastRenderedPageBreak/>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lang w:val="pt-BR"/>
        </w:rPr>
        <w:t xml:space="preserve">D2.2. -  Verificare efectiva a bugetului indicativ, inclusiv a cheltuielilor eligibile/ neeligibile </w:t>
      </w:r>
      <w:r w:rsidRPr="00880A57">
        <w:rPr>
          <w:rFonts w:asciiTheme="minorHAnsi" w:hAnsiTheme="minorHAnsi" w:cstheme="minorHAnsi"/>
          <w:b/>
          <w:sz w:val="24"/>
        </w:rPr>
        <w:t>(pentru componenta de servicii a proiectului)</w:t>
      </w:r>
    </w:p>
    <w:tbl>
      <w:tblPr>
        <w:tblW w:w="9498" w:type="dxa"/>
        <w:tblInd w:w="-10" w:type="dxa"/>
        <w:tblLook w:val="04A0"/>
      </w:tblPr>
      <w:tblGrid>
        <w:gridCol w:w="4536"/>
        <w:gridCol w:w="709"/>
        <w:gridCol w:w="567"/>
        <w:gridCol w:w="709"/>
        <w:gridCol w:w="1134"/>
        <w:gridCol w:w="879"/>
        <w:gridCol w:w="964"/>
      </w:tblGrid>
      <w:tr w:rsidR="00466E22" w:rsidRPr="00880A57" w:rsidTr="00466E22">
        <w:trPr>
          <w:trHeight w:val="600"/>
        </w:trPr>
        <w:tc>
          <w:tcPr>
            <w:tcW w:w="4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 xml:space="preserve">Buget Indicativ al Proiectului (Valori fără TVA ) </w:t>
            </w:r>
          </w:p>
        </w:tc>
        <w:tc>
          <w:tcPr>
            <w:tcW w:w="127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Cheltuieli conform Cererii de finanţare</w:t>
            </w:r>
          </w:p>
        </w:tc>
        <w:tc>
          <w:tcPr>
            <w:tcW w:w="3686" w:type="dxa"/>
            <w:gridSpan w:val="4"/>
            <w:tcBorders>
              <w:top w:val="single" w:sz="8" w:space="0" w:color="auto"/>
              <w:left w:val="nil"/>
              <w:bottom w:val="single" w:sz="4" w:space="0" w:color="auto"/>
              <w:right w:val="single" w:sz="8" w:space="0" w:color="000000"/>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it-IT"/>
              </w:rPr>
              <w:t xml:space="preserve">Verificare </w:t>
            </w:r>
            <w:r w:rsidRPr="00880A57">
              <w:rPr>
                <w:rFonts w:asciiTheme="minorHAnsi" w:hAnsiTheme="minorHAnsi" w:cstheme="minorHAnsi"/>
                <w:b/>
                <w:i/>
                <w:color w:val="000000"/>
                <w:sz w:val="24"/>
                <w:lang w:val="it-IT"/>
              </w:rPr>
              <w:t>OJFIR/CRFIR/AFIR-verificare prin sondaj</w:t>
            </w:r>
          </w:p>
        </w:tc>
      </w:tr>
      <w:tr w:rsidR="00466E22" w:rsidRPr="00880A57" w:rsidTr="00466E22">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Denumirea capitolelor de cheltuieli</w:t>
            </w:r>
          </w:p>
        </w:tc>
        <w:tc>
          <w:tcPr>
            <w:tcW w:w="1276" w:type="dxa"/>
            <w:gridSpan w:val="2"/>
            <w:vMerge/>
            <w:tcBorders>
              <w:top w:val="nil"/>
              <w:left w:val="single" w:sz="8" w:space="0" w:color="auto"/>
              <w:bottom w:val="single" w:sz="8" w:space="0" w:color="auto"/>
              <w:right w:val="single" w:sz="8" w:space="0" w:color="auto"/>
            </w:tcBorders>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p>
        </w:tc>
        <w:tc>
          <w:tcPr>
            <w:tcW w:w="1843" w:type="dxa"/>
            <w:gridSpan w:val="2"/>
            <w:tcBorders>
              <w:top w:val="single" w:sz="4" w:space="0" w:color="auto"/>
              <w:left w:val="nil"/>
              <w:bottom w:val="single" w:sz="8" w:space="0" w:color="auto"/>
              <w:right w:val="single" w:sz="4"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Cheltuieli conform SF, MJ, DALI (documentatie tehnico-economica)</w:t>
            </w:r>
          </w:p>
        </w:tc>
        <w:tc>
          <w:tcPr>
            <w:tcW w:w="1843" w:type="dxa"/>
            <w:gridSpan w:val="2"/>
            <w:tcBorders>
              <w:top w:val="single" w:sz="4" w:space="0" w:color="auto"/>
              <w:left w:val="nil"/>
              <w:bottom w:val="single" w:sz="8" w:space="0" w:color="auto"/>
              <w:right w:val="single" w:sz="8" w:space="0" w:color="000000"/>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Diferenţe faţă de Cererea de finanţare</w:t>
            </w:r>
          </w:p>
        </w:tc>
      </w:tr>
      <w:tr w:rsidR="00466E22" w:rsidRPr="00880A57" w:rsidTr="00466E22">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nil"/>
              <w:left w:val="nil"/>
              <w:bottom w:val="single" w:sz="8" w:space="0" w:color="auto"/>
              <w:right w:val="nil"/>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709" w:type="dxa"/>
            <w:tcBorders>
              <w:top w:val="nil"/>
              <w:left w:val="nil"/>
              <w:bottom w:val="single" w:sz="8" w:space="0" w:color="auto"/>
              <w:right w:val="nil"/>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c>
          <w:tcPr>
            <w:tcW w:w="879" w:type="dxa"/>
            <w:tcBorders>
              <w:top w:val="nil"/>
              <w:left w:val="nil"/>
              <w:bottom w:val="single" w:sz="8" w:space="0" w:color="auto"/>
              <w:right w:val="nil"/>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E</w:t>
            </w:r>
          </w:p>
        </w:tc>
        <w:tc>
          <w:tcPr>
            <w:tcW w:w="964"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N</w:t>
            </w:r>
          </w:p>
        </w:tc>
      </w:tr>
      <w:tr w:rsidR="00466E22" w:rsidRPr="00880A57" w:rsidTr="00466E22">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1</w:t>
            </w:r>
          </w:p>
        </w:tc>
        <w:tc>
          <w:tcPr>
            <w:tcW w:w="709" w:type="dxa"/>
            <w:tcBorders>
              <w:top w:val="nil"/>
              <w:left w:val="nil"/>
              <w:bottom w:val="single" w:sz="8" w:space="0" w:color="auto"/>
              <w:right w:val="nil"/>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567"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709" w:type="dxa"/>
            <w:tcBorders>
              <w:top w:val="nil"/>
              <w:left w:val="nil"/>
              <w:bottom w:val="single" w:sz="8" w:space="0" w:color="auto"/>
              <w:right w:val="nil"/>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c>
          <w:tcPr>
            <w:tcW w:w="879" w:type="dxa"/>
            <w:tcBorders>
              <w:top w:val="nil"/>
              <w:left w:val="nil"/>
              <w:bottom w:val="single" w:sz="8" w:space="0" w:color="auto"/>
              <w:right w:val="nil"/>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2</w:t>
            </w:r>
          </w:p>
        </w:tc>
        <w:tc>
          <w:tcPr>
            <w:tcW w:w="964"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rPr>
              <w:t>3</w:t>
            </w:r>
          </w:p>
        </w:tc>
      </w:tr>
      <w:tr w:rsidR="00466E22" w:rsidRPr="00880A57" w:rsidTr="00466E22">
        <w:trPr>
          <w:trHeight w:val="3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CAP. I CHELTUIELI CU PERSONALUL</w:t>
            </w:r>
          </w:p>
        </w:tc>
        <w:tc>
          <w:tcPr>
            <w:tcW w:w="709" w:type="dxa"/>
            <w:tcBorders>
              <w:top w:val="nil"/>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615"/>
        </w:trPr>
        <w:tc>
          <w:tcPr>
            <w:tcW w:w="4536" w:type="dxa"/>
            <w:tcBorders>
              <w:top w:val="nil"/>
              <w:left w:val="single" w:sz="8" w:space="0" w:color="auto"/>
              <w:bottom w:val="nil"/>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1.1 Cheltuieli cu salariile și onorariile experților implicați în organizarea și realizarea proiectului</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1.2 Cheltuieli privind transportul experților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615"/>
        </w:trPr>
        <w:tc>
          <w:tcPr>
            <w:tcW w:w="4536" w:type="dxa"/>
            <w:tcBorders>
              <w:top w:val="nil"/>
              <w:left w:val="single" w:sz="8" w:space="0" w:color="auto"/>
              <w:bottom w:val="nil"/>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1.3 Cheltuieli privind cazarea experților la acțiunile proiectului</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1.4 Cheltuieli privind masa/ diurna experților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315"/>
        </w:trPr>
        <w:tc>
          <w:tcPr>
            <w:tcW w:w="4536" w:type="dxa"/>
            <w:tcBorders>
              <w:top w:val="nil"/>
              <w:left w:val="single" w:sz="8" w:space="0" w:color="auto"/>
              <w:bottom w:val="nil"/>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CAP. II CHELTUIELI PENTRU DERULAREA PROIECTULUI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 Cheltuieli privind transportul participanților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615"/>
        </w:trPr>
        <w:tc>
          <w:tcPr>
            <w:tcW w:w="4536" w:type="dxa"/>
            <w:tcBorders>
              <w:top w:val="nil"/>
              <w:left w:val="single" w:sz="8" w:space="0" w:color="auto"/>
              <w:bottom w:val="nil"/>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2.2 Cheltuieli privind cazarea participanților la acțiunile proiectului</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2.3 Cheltuieli privind masa participanților la acțiunile proiectului</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315"/>
        </w:trPr>
        <w:tc>
          <w:tcPr>
            <w:tcW w:w="4536" w:type="dxa"/>
            <w:tcBorders>
              <w:top w:val="nil"/>
              <w:left w:val="single" w:sz="8" w:space="0" w:color="auto"/>
              <w:bottom w:val="nil"/>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2.4 Cheltuieli pentru servicii de traducere și interpretare</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9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2.5 Cheltuieli cu servicii externalizate privind elaborarea de studii/ monografii, plan de afaceri/ studiu/ plan de marketing (inclusiv analize de piață, concept de marketing)</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915"/>
        </w:trPr>
        <w:tc>
          <w:tcPr>
            <w:tcW w:w="4536" w:type="dxa"/>
            <w:tcBorders>
              <w:top w:val="nil"/>
              <w:left w:val="single" w:sz="8" w:space="0" w:color="auto"/>
              <w:bottom w:val="nil"/>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2.6 Cheltuieli pentru închirierea de spații adecvate (care includ plata utilităților) pentru derularea activităților proiectului</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12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lastRenderedPageBreak/>
              <w:t>2.7 Cheltuieli pentru închirierea de echipamente și logistică pentru derularea acțiunilor în cadrul proiectului (inclusiv închiriere standuri de prezentare/ comercializare, mijloace transport marfă, corelat cu obiectivul proiectului)</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87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rPr>
            </w:pPr>
            <w:r w:rsidRPr="00880A57">
              <w:rPr>
                <w:rFonts w:asciiTheme="minorHAnsi" w:hAnsiTheme="minorHAnsi" w:cstheme="minorHAnsi"/>
                <w:color w:val="000000"/>
                <w:sz w:val="24"/>
              </w:rPr>
              <w:t> </w:t>
            </w:r>
          </w:p>
        </w:tc>
      </w:tr>
      <w:tr w:rsidR="00466E22" w:rsidRPr="00880A57" w:rsidTr="00466E22">
        <w:trPr>
          <w:trHeight w:val="615"/>
        </w:trPr>
        <w:tc>
          <w:tcPr>
            <w:tcW w:w="4536" w:type="dxa"/>
            <w:tcBorders>
              <w:top w:val="nil"/>
              <w:left w:val="single" w:sz="8" w:space="0" w:color="auto"/>
              <w:bottom w:val="nil"/>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2.8 Cheltuieli cu aplicații software adecvate activității descrise în proiect</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6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2.9 Cheltuieli pentru achiziția de materiale didactice și/ sau consumabile pentru derularea activităților proiectului</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2115"/>
        </w:trPr>
        <w:tc>
          <w:tcPr>
            <w:tcW w:w="4536" w:type="dxa"/>
            <w:tcBorders>
              <w:top w:val="nil"/>
              <w:left w:val="single" w:sz="8" w:space="0" w:color="auto"/>
              <w:bottom w:val="nil"/>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2.10 Cheltuieli cu materiale de informare și promovare utilizate în acțiunile proiectului (memory-stick, bloc-notes, pix, pliante, afișe, broșuri, banner, geantă umăr, mapă de prezentare, suport de curs, inclusiv pagină web, materiale audio și video promovare platită prin social media și alte rețele de publicitate, radio și televiziune, personalizare echipamente, personalizare auto, etc)</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96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2.11 Cheltuieli cu plata auditorului</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single" w:sz="8" w:space="0" w:color="auto"/>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1215"/>
        </w:trPr>
        <w:tc>
          <w:tcPr>
            <w:tcW w:w="4536" w:type="dxa"/>
            <w:tcBorders>
              <w:top w:val="nil"/>
              <w:left w:val="single" w:sz="8" w:space="0" w:color="auto"/>
              <w:bottom w:val="single" w:sz="8" w:space="0" w:color="auto"/>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2.12 Cheltuieli privind informarea și promovarea, prin diverse canale de comunicare, a produselor agricole/alimentare care fac obiectul unei scheme de calitate</w:t>
            </w:r>
          </w:p>
        </w:tc>
        <w:tc>
          <w:tcPr>
            <w:tcW w:w="709" w:type="dxa"/>
            <w:tcBorders>
              <w:top w:val="nil"/>
              <w:left w:val="nil"/>
              <w:bottom w:val="single" w:sz="8"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single" w:sz="4" w:space="0" w:color="auto"/>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single" w:sz="4" w:space="0" w:color="auto"/>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615"/>
        </w:trPr>
        <w:tc>
          <w:tcPr>
            <w:tcW w:w="4536" w:type="dxa"/>
            <w:tcBorders>
              <w:top w:val="nil"/>
              <w:left w:val="single" w:sz="8" w:space="0" w:color="auto"/>
              <w:bottom w:val="nil"/>
              <w:right w:val="single" w:sz="8" w:space="0" w:color="auto"/>
            </w:tcBorders>
            <w:shd w:val="clear" w:color="auto" w:fill="auto"/>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2.13 Alte cheltuieli pentru derularea proiectului (cheltuieli poștale/ de curierat, cheltuieli de telefonie)</w:t>
            </w:r>
          </w:p>
        </w:tc>
        <w:tc>
          <w:tcPr>
            <w:tcW w:w="70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567"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709" w:type="dxa"/>
            <w:tcBorders>
              <w:top w:val="single" w:sz="8" w:space="0" w:color="auto"/>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113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879" w:type="dxa"/>
            <w:tcBorders>
              <w:top w:val="nil"/>
              <w:left w:val="nil"/>
              <w:bottom w:val="nil"/>
              <w:right w:val="nil"/>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c>
          <w:tcPr>
            <w:tcW w:w="964" w:type="dxa"/>
            <w:tcBorders>
              <w:top w:val="nil"/>
              <w:left w:val="single" w:sz="8" w:space="0" w:color="auto"/>
              <w:bottom w:val="nil"/>
              <w:right w:val="single" w:sz="8" w:space="0" w:color="auto"/>
            </w:tcBorders>
            <w:shd w:val="clear" w:color="auto" w:fill="auto"/>
            <w:noWrap/>
            <w:vAlign w:val="bottom"/>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GB"/>
              </w:rPr>
              <w:t> </w:t>
            </w:r>
          </w:p>
        </w:tc>
      </w:tr>
      <w:tr w:rsidR="00466E22" w:rsidRPr="00880A57" w:rsidTr="00466E22">
        <w:trPr>
          <w:trHeight w:val="315"/>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GB"/>
              </w:rPr>
              <w:t xml:space="preserve"> Valoare TVA  </w:t>
            </w:r>
          </w:p>
        </w:tc>
        <w:tc>
          <w:tcPr>
            <w:tcW w:w="709" w:type="dxa"/>
            <w:tcBorders>
              <w:top w:val="single" w:sz="8" w:space="0" w:color="auto"/>
              <w:left w:val="nil"/>
              <w:bottom w:val="single" w:sz="8" w:space="0" w:color="auto"/>
              <w:right w:val="nil"/>
            </w:tcBorders>
            <w:shd w:val="clear" w:color="auto" w:fill="auto"/>
            <w:noWrap/>
            <w:vAlign w:val="center"/>
            <w:hideMark/>
          </w:tcPr>
          <w:p w:rsidR="00466E22" w:rsidRPr="00880A57" w:rsidRDefault="00466E22" w:rsidP="00466E22">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709" w:type="dxa"/>
            <w:tcBorders>
              <w:top w:val="single" w:sz="8" w:space="0" w:color="auto"/>
              <w:left w:val="nil"/>
              <w:bottom w:val="single" w:sz="8" w:space="0" w:color="auto"/>
              <w:right w:val="nil"/>
            </w:tcBorders>
            <w:shd w:val="clear" w:color="auto" w:fill="auto"/>
            <w:noWrap/>
            <w:vAlign w:val="center"/>
            <w:hideMark/>
          </w:tcPr>
          <w:p w:rsidR="00466E22" w:rsidRPr="00880A57" w:rsidRDefault="00466E22" w:rsidP="00466E22">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879" w:type="dxa"/>
            <w:tcBorders>
              <w:top w:val="single" w:sz="8" w:space="0" w:color="auto"/>
              <w:left w:val="nil"/>
              <w:bottom w:val="single" w:sz="8" w:space="0" w:color="auto"/>
              <w:right w:val="nil"/>
            </w:tcBorders>
            <w:shd w:val="clear" w:color="auto" w:fill="auto"/>
            <w:noWrap/>
            <w:vAlign w:val="center"/>
            <w:hideMark/>
          </w:tcPr>
          <w:p w:rsidR="00466E22" w:rsidRPr="00880A57" w:rsidRDefault="00466E22" w:rsidP="00466E22">
            <w:pPr>
              <w:spacing w:after="0" w:line="240" w:lineRule="auto"/>
              <w:jc w:val="right"/>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9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466E22" w:rsidRPr="00880A57" w:rsidTr="00466E22">
        <w:trPr>
          <w:trHeight w:val="315"/>
        </w:trPr>
        <w:tc>
          <w:tcPr>
            <w:tcW w:w="4536" w:type="dxa"/>
            <w:tcBorders>
              <w:top w:val="nil"/>
              <w:left w:val="single" w:sz="8" w:space="0" w:color="008080"/>
              <w:bottom w:val="nil"/>
              <w:right w:val="nil"/>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VALOAREA PROIECTULUI</w:t>
            </w:r>
          </w:p>
        </w:tc>
        <w:tc>
          <w:tcPr>
            <w:tcW w:w="1276" w:type="dxa"/>
            <w:gridSpan w:val="2"/>
            <w:tcBorders>
              <w:top w:val="single" w:sz="8" w:space="0" w:color="auto"/>
              <w:left w:val="single" w:sz="8" w:space="0" w:color="auto"/>
              <w:bottom w:val="nil"/>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LEI</w:t>
            </w:r>
          </w:p>
        </w:tc>
        <w:tc>
          <w:tcPr>
            <w:tcW w:w="1843" w:type="dxa"/>
            <w:gridSpan w:val="2"/>
            <w:tcBorders>
              <w:top w:val="single" w:sz="8" w:space="0" w:color="auto"/>
              <w:left w:val="nil"/>
              <w:bottom w:val="nil"/>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EURO</w:t>
            </w:r>
          </w:p>
        </w:tc>
        <w:tc>
          <w:tcPr>
            <w:tcW w:w="1843" w:type="dxa"/>
            <w:gridSpan w:val="2"/>
            <w:tcBorders>
              <w:top w:val="nil"/>
              <w:left w:val="nil"/>
              <w:bottom w:val="nil"/>
              <w:right w:val="single" w:sz="8" w:space="0" w:color="00808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p>
        </w:tc>
      </w:tr>
      <w:tr w:rsidR="00466E22" w:rsidRPr="00880A57" w:rsidTr="00466E22">
        <w:trPr>
          <w:trHeight w:val="315"/>
        </w:trPr>
        <w:tc>
          <w:tcPr>
            <w:tcW w:w="4536" w:type="dxa"/>
            <w:tcBorders>
              <w:top w:val="nil"/>
              <w:left w:val="single" w:sz="8" w:space="0" w:color="008080"/>
              <w:bottom w:val="nil"/>
              <w:right w:val="nil"/>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VALOARE TOTALĂ</w:t>
            </w:r>
          </w:p>
        </w:tc>
        <w:tc>
          <w:tcPr>
            <w:tcW w:w="12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466E22" w:rsidRPr="00880A57" w:rsidTr="00466E22">
        <w:trPr>
          <w:trHeight w:val="315"/>
        </w:trPr>
        <w:tc>
          <w:tcPr>
            <w:tcW w:w="4536" w:type="dxa"/>
            <w:tcBorders>
              <w:top w:val="nil"/>
              <w:left w:val="single" w:sz="8" w:space="0" w:color="008080"/>
              <w:bottom w:val="nil"/>
              <w:right w:val="nil"/>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ELIGIBILĂ</w:t>
            </w:r>
          </w:p>
        </w:tc>
        <w:tc>
          <w:tcPr>
            <w:tcW w:w="127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r w:rsidR="00466E22" w:rsidRPr="00880A57" w:rsidTr="00466E22">
        <w:trPr>
          <w:trHeight w:val="315"/>
        </w:trPr>
        <w:tc>
          <w:tcPr>
            <w:tcW w:w="4536" w:type="dxa"/>
            <w:tcBorders>
              <w:top w:val="nil"/>
              <w:left w:val="single" w:sz="8" w:space="0" w:color="008080"/>
              <w:bottom w:val="single" w:sz="8" w:space="0" w:color="008080"/>
              <w:right w:val="nil"/>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8080"/>
                <w:sz w:val="24"/>
                <w:lang w:val="en-GB"/>
              </w:rPr>
            </w:pPr>
            <w:r w:rsidRPr="00880A57">
              <w:rPr>
                <w:rFonts w:asciiTheme="minorHAnsi" w:hAnsiTheme="minorHAnsi" w:cstheme="minorHAnsi"/>
                <w:b/>
                <w:color w:val="008080"/>
                <w:sz w:val="24"/>
              </w:rPr>
              <w:t>VALOARE NEELIGIBILĂ</w:t>
            </w:r>
          </w:p>
        </w:tc>
        <w:tc>
          <w:tcPr>
            <w:tcW w:w="1276" w:type="dxa"/>
            <w:gridSpan w:val="2"/>
            <w:tcBorders>
              <w:top w:val="nil"/>
              <w:left w:val="single" w:sz="8" w:space="0" w:color="auto"/>
              <w:bottom w:val="single" w:sz="8" w:space="0" w:color="auto"/>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auto"/>
              <w:right w:val="single" w:sz="8" w:space="0" w:color="00000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c>
          <w:tcPr>
            <w:tcW w:w="1843" w:type="dxa"/>
            <w:gridSpan w:val="2"/>
            <w:tcBorders>
              <w:top w:val="nil"/>
              <w:left w:val="nil"/>
              <w:bottom w:val="single" w:sz="8" w:space="0" w:color="008080"/>
              <w:right w:val="single" w:sz="8" w:space="0" w:color="008080"/>
            </w:tcBorders>
            <w:shd w:val="clear" w:color="auto" w:fill="auto"/>
            <w:noWrap/>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pt-BR"/>
              </w:rPr>
              <w:t> </w:t>
            </w:r>
          </w:p>
        </w:tc>
      </w:tr>
    </w:tbl>
    <w:p w:rsidR="00466E22" w:rsidRPr="00880A57" w:rsidRDefault="00466E22" w:rsidP="00466E22">
      <w:pPr>
        <w:rPr>
          <w:rFonts w:asciiTheme="minorHAnsi" w:hAnsiTheme="minorHAnsi" w:cstheme="minorHAnsi"/>
          <w:b/>
          <w:i/>
          <w:caps/>
          <w:sz w:val="24"/>
          <w:u w:val="single"/>
        </w:rPr>
      </w:pPr>
      <w:r w:rsidRPr="00880A57">
        <w:rPr>
          <w:rFonts w:asciiTheme="minorHAnsi" w:hAnsiTheme="minorHAnsi" w:cstheme="minorHAnsi"/>
          <w:b/>
          <w:i/>
          <w:sz w:val="24"/>
        </w:rPr>
        <w:t>Toate costurile vor fi exprimate în Euro şi se vor baza pe devizul general din Studiul de fezabilitate/ Memoriu justificativ/ DALI (întocmit în Euro)</w:t>
      </w:r>
    </w:p>
    <w:p w:rsidR="00466E22" w:rsidRPr="00880A57" w:rsidRDefault="00466E22" w:rsidP="00466E22">
      <w:pPr>
        <w:rPr>
          <w:rFonts w:asciiTheme="minorHAnsi" w:hAnsiTheme="minorHAnsi" w:cstheme="minorHAnsi"/>
        </w:rPr>
      </w:pPr>
      <w:r w:rsidRPr="00880A57">
        <w:rPr>
          <w:rFonts w:asciiTheme="minorHAnsi" w:hAnsiTheme="minorHAnsi" w:cstheme="minorHAnsi"/>
          <w:sz w:val="24"/>
        </w:rPr>
        <w:t xml:space="preserve">1 Euro = ………..LEI (Rata de conversie între Euro şi moneda naţională pentru România este cea publicată de Banca Central Europeană pe Internet la adresa : &lt;http://www.ecb.int/index.html&gt;la data întocmirii Studiului de fezabilitate/ Memoriu justificativ/ DALI) </w:t>
      </w:r>
    </w:p>
    <w:p w:rsidR="00466E22" w:rsidRPr="00880A57" w:rsidRDefault="00466E22" w:rsidP="00466E22">
      <w:pPr>
        <w:rPr>
          <w:rFonts w:asciiTheme="minorHAnsi" w:eastAsia="Arial Unicode MS" w:hAnsiTheme="minorHAnsi" w:cstheme="minorHAnsi"/>
          <w:sz w:val="24"/>
          <w:szCs w:val="24"/>
        </w:rPr>
      </w:pPr>
    </w:p>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lang w:val="pt-BR"/>
        </w:rPr>
        <w:t xml:space="preserve">D2.3. -  Verificare efectiva a bugetului indicativ TOTALIZATOR, inclusiv a cheltuielilor eligibile/ neeligibile </w:t>
      </w:r>
      <w:r w:rsidRPr="00880A57">
        <w:rPr>
          <w:rFonts w:asciiTheme="minorHAnsi" w:hAnsiTheme="minorHAnsi" w:cstheme="minorHAnsi"/>
          <w:b/>
          <w:sz w:val="24"/>
        </w:rPr>
        <w:t>(pentru componenta de investitii si servicii a proiectului)</w:t>
      </w:r>
    </w:p>
    <w:p w:rsidR="00466E22" w:rsidRPr="00880A57" w:rsidRDefault="00466E22" w:rsidP="00466E22">
      <w:pPr>
        <w:rPr>
          <w:rFonts w:asciiTheme="minorHAnsi" w:hAnsiTheme="minorHAnsi" w:cstheme="minorHAnsi"/>
          <w:sz w:val="24"/>
        </w:rPr>
      </w:pPr>
    </w:p>
    <w:tbl>
      <w:tblPr>
        <w:tblW w:w="5000" w:type="pct"/>
        <w:tblLook w:val="04A0"/>
      </w:tblPr>
      <w:tblGrid>
        <w:gridCol w:w="6369"/>
        <w:gridCol w:w="557"/>
        <w:gridCol w:w="446"/>
        <w:gridCol w:w="743"/>
        <w:gridCol w:w="671"/>
        <w:gridCol w:w="527"/>
        <w:gridCol w:w="476"/>
      </w:tblGrid>
      <w:tr w:rsidR="00466E22" w:rsidRPr="00880A57" w:rsidTr="00466E22">
        <w:trPr>
          <w:trHeight w:val="300"/>
        </w:trPr>
        <w:tc>
          <w:tcPr>
            <w:tcW w:w="3259" w:type="pct"/>
            <w:tcBorders>
              <w:top w:val="single" w:sz="8" w:space="0" w:color="008080"/>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lastRenderedPageBreak/>
              <w:t xml:space="preserve">Buget Indicativ al Proiectului (Valori fără TVA ) </w:t>
            </w:r>
          </w:p>
        </w:tc>
        <w:tc>
          <w:tcPr>
            <w:tcW w:w="510" w:type="pct"/>
            <w:gridSpan w:val="2"/>
            <w:vMerge w:val="restart"/>
            <w:tcBorders>
              <w:top w:val="single" w:sz="8" w:space="0" w:color="008080"/>
              <w:left w:val="single" w:sz="8" w:space="0" w:color="008080"/>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lang w:val="it-IT"/>
              </w:rPr>
            </w:pPr>
            <w:r w:rsidRPr="00880A57">
              <w:rPr>
                <w:rFonts w:asciiTheme="minorHAnsi" w:hAnsiTheme="minorHAnsi" w:cstheme="minorHAnsi"/>
                <w:b/>
                <w:sz w:val="24"/>
                <w:lang w:val="it-IT"/>
              </w:rPr>
              <w:t>Cheltuieli conform Cererii de finanţare</w:t>
            </w:r>
          </w:p>
        </w:tc>
        <w:tc>
          <w:tcPr>
            <w:tcW w:w="1231" w:type="pct"/>
            <w:gridSpan w:val="4"/>
            <w:tcBorders>
              <w:top w:val="single" w:sz="8" w:space="0" w:color="008080"/>
              <w:left w:val="nil"/>
              <w:bottom w:val="single" w:sz="8" w:space="0" w:color="008080"/>
              <w:right w:val="single" w:sz="8" w:space="0" w:color="008080"/>
            </w:tcBorders>
            <w:vAlign w:val="center"/>
            <w:hideMark/>
          </w:tcPr>
          <w:p w:rsidR="00466E22" w:rsidRPr="00880A57" w:rsidRDefault="00466E22" w:rsidP="00466E22">
            <w:pPr>
              <w:ind w:right="-108"/>
              <w:jc w:val="center"/>
              <w:rPr>
                <w:rFonts w:asciiTheme="minorHAnsi" w:hAnsiTheme="minorHAnsi" w:cstheme="minorHAnsi"/>
                <w:b/>
                <w:sz w:val="24"/>
                <w:lang w:val="it-IT"/>
              </w:rPr>
            </w:pPr>
            <w:r w:rsidRPr="00880A57">
              <w:rPr>
                <w:rFonts w:asciiTheme="minorHAnsi" w:hAnsiTheme="minorHAnsi" w:cstheme="minorHAnsi"/>
                <w:b/>
                <w:sz w:val="24"/>
                <w:lang w:val="it-IT"/>
              </w:rPr>
              <w:t xml:space="preserve">Verificare </w:t>
            </w:r>
            <w:r w:rsidRPr="00880A57">
              <w:rPr>
                <w:rFonts w:asciiTheme="minorHAnsi" w:hAnsiTheme="minorHAnsi" w:cstheme="minorHAnsi"/>
                <w:b/>
                <w:i/>
                <w:sz w:val="24"/>
              </w:rPr>
              <w:t>OJFIR/</w:t>
            </w:r>
            <w:r w:rsidRPr="00880A57">
              <w:rPr>
                <w:rFonts w:asciiTheme="minorHAnsi" w:hAnsiTheme="minorHAnsi" w:cstheme="minorHAnsi"/>
                <w:b/>
                <w:i/>
                <w:sz w:val="24"/>
                <w:lang w:val="it-IT"/>
              </w:rPr>
              <w:t>CRFIR/AFIR-verificare prin sondaj</w:t>
            </w:r>
          </w:p>
        </w:tc>
      </w:tr>
      <w:tr w:rsidR="00466E22" w:rsidRPr="00880A57" w:rsidTr="00466E22">
        <w:trPr>
          <w:trHeight w:val="31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Denumirea capitolelor de cheltuieli</w:t>
            </w:r>
          </w:p>
        </w:tc>
        <w:tc>
          <w:tcPr>
            <w:tcW w:w="510" w:type="pct"/>
            <w:gridSpan w:val="2"/>
            <w:vMerge/>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b/>
                <w:sz w:val="24"/>
                <w:lang w:val="it-IT"/>
              </w:rPr>
            </w:pPr>
          </w:p>
        </w:tc>
        <w:tc>
          <w:tcPr>
            <w:tcW w:w="720" w:type="pct"/>
            <w:gridSpan w:val="2"/>
            <w:tcBorders>
              <w:top w:val="single" w:sz="8" w:space="0" w:color="008080"/>
              <w:left w:val="single" w:sz="8" w:space="0" w:color="008080"/>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Cheltuieli conform SF, MJ, DALI (documentatie tehnico-economica)</w:t>
            </w:r>
          </w:p>
        </w:tc>
        <w:tc>
          <w:tcPr>
            <w:tcW w:w="511" w:type="pct"/>
            <w:gridSpan w:val="2"/>
            <w:tcBorders>
              <w:top w:val="single" w:sz="4" w:space="0" w:color="008080"/>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Diferenţe faţă de Cererea de finanţare</w:t>
            </w:r>
          </w:p>
        </w:tc>
      </w:tr>
      <w:tr w:rsidR="00466E22" w:rsidRPr="00880A57" w:rsidTr="00466E22">
        <w:trPr>
          <w:trHeight w:val="31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 </w:t>
            </w:r>
          </w:p>
        </w:tc>
        <w:tc>
          <w:tcPr>
            <w:tcW w:w="286" w:type="pct"/>
            <w:tcBorders>
              <w:top w:val="nil"/>
              <w:left w:val="single" w:sz="8" w:space="0" w:color="008080"/>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E</w:t>
            </w:r>
          </w:p>
        </w:tc>
        <w:tc>
          <w:tcPr>
            <w:tcW w:w="223"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N</w:t>
            </w:r>
          </w:p>
        </w:tc>
        <w:tc>
          <w:tcPr>
            <w:tcW w:w="380" w:type="pct"/>
            <w:tcBorders>
              <w:top w:val="nil"/>
              <w:left w:val="nil"/>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E</w:t>
            </w:r>
          </w:p>
        </w:tc>
        <w:tc>
          <w:tcPr>
            <w:tcW w:w="340"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N</w:t>
            </w:r>
          </w:p>
        </w:tc>
        <w:tc>
          <w:tcPr>
            <w:tcW w:w="270" w:type="pct"/>
            <w:tcBorders>
              <w:top w:val="nil"/>
              <w:left w:val="nil"/>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E</w:t>
            </w:r>
          </w:p>
        </w:tc>
        <w:tc>
          <w:tcPr>
            <w:tcW w:w="241"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N</w:t>
            </w: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1</w:t>
            </w:r>
          </w:p>
        </w:tc>
        <w:tc>
          <w:tcPr>
            <w:tcW w:w="286" w:type="pct"/>
            <w:tcBorders>
              <w:top w:val="nil"/>
              <w:left w:val="single" w:sz="8" w:space="0" w:color="008080"/>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2</w:t>
            </w:r>
          </w:p>
        </w:tc>
        <w:tc>
          <w:tcPr>
            <w:tcW w:w="223"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3</w:t>
            </w:r>
          </w:p>
        </w:tc>
        <w:tc>
          <w:tcPr>
            <w:tcW w:w="380" w:type="pct"/>
            <w:tcBorders>
              <w:top w:val="nil"/>
              <w:left w:val="nil"/>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2</w:t>
            </w:r>
          </w:p>
        </w:tc>
        <w:tc>
          <w:tcPr>
            <w:tcW w:w="340"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3</w:t>
            </w:r>
          </w:p>
        </w:tc>
        <w:tc>
          <w:tcPr>
            <w:tcW w:w="270" w:type="pct"/>
            <w:tcBorders>
              <w:top w:val="nil"/>
              <w:left w:val="nil"/>
              <w:bottom w:val="single" w:sz="4" w:space="0" w:color="008080"/>
              <w:right w:val="single" w:sz="4"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2</w:t>
            </w:r>
          </w:p>
        </w:tc>
        <w:tc>
          <w:tcPr>
            <w:tcW w:w="241" w:type="pct"/>
            <w:tcBorders>
              <w:top w:val="nil"/>
              <w:left w:val="nil"/>
              <w:bottom w:val="single" w:sz="4" w:space="0" w:color="008080"/>
              <w:right w:val="single" w:sz="8" w:space="0" w:color="008080"/>
            </w:tcBorders>
            <w:vAlign w:val="center"/>
            <w:hideMark/>
          </w:tcPr>
          <w:p w:rsidR="00466E22" w:rsidRPr="00880A57" w:rsidRDefault="00466E22" w:rsidP="00466E22">
            <w:pPr>
              <w:jc w:val="center"/>
              <w:rPr>
                <w:rFonts w:asciiTheme="minorHAnsi" w:hAnsiTheme="minorHAnsi" w:cstheme="minorHAnsi"/>
                <w:b/>
                <w:sz w:val="24"/>
              </w:rPr>
            </w:pPr>
            <w:r w:rsidRPr="00880A57">
              <w:rPr>
                <w:rFonts w:asciiTheme="minorHAnsi" w:hAnsiTheme="minorHAnsi" w:cstheme="minorHAnsi"/>
                <w:b/>
                <w:sz w:val="24"/>
              </w:rPr>
              <w:t>3</w:t>
            </w: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rPr>
              <w:t xml:space="preserve">Capitolul 1 Cheltuieli pentru obţinerea şi amenajarea terenului - total, din care: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fr-FR"/>
              </w:rPr>
            </w:pPr>
            <w:r w:rsidRPr="00880A57">
              <w:rPr>
                <w:rFonts w:asciiTheme="minorHAnsi" w:hAnsiTheme="minorHAnsi" w:cstheme="minorHAnsi"/>
                <w:sz w:val="24"/>
                <w:lang w:val="fr-FR"/>
              </w:rPr>
              <w:t xml:space="preserve">1.1Cheltuieli pentru obţinerea  terenului </w:t>
            </w:r>
            <w:r w:rsidRPr="00880A57">
              <w:rPr>
                <w:rFonts w:asciiTheme="minorHAnsi" w:hAnsiTheme="minorHAnsi" w:cstheme="minorHAnsi"/>
                <w:b/>
                <w:sz w:val="24"/>
                <w:lang w:val="fr-FR"/>
              </w:rPr>
              <w:t>(N)</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fr-FR"/>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fr-FR"/>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fr-FR"/>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fr-F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fr-F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fr-F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 xml:space="preserve">1.2 Cheltuieli pentru amenajarea terenului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1.3 Cheltuieli cu amenajări pentru  protecţia mediului şi aducerea la starea iniţială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1.4 Cheltuieli pentru relocarea/protecţia utilităţilor</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450"/>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2 Cheltuieli pentru asigurarea utilitaţilor necesare obiectivului - total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66"/>
        </w:trPr>
        <w:tc>
          <w:tcPr>
            <w:tcW w:w="3259" w:type="pct"/>
            <w:tcBorders>
              <w:top w:val="nil"/>
              <w:left w:val="single" w:sz="8" w:space="0" w:color="008080"/>
              <w:bottom w:val="single" w:sz="4" w:space="0" w:color="008080"/>
              <w:right w:val="nil"/>
            </w:tcBorders>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 xml:space="preserve"> 2.1. Cheltuieli pentru asigurarea utilităţilor necesare obiectivului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rPr>
              <w:t xml:space="preserve">Capitolul 3 Cheltuieli pentru proiectare şi asistenţă tehnică - total, din care: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3.1 Studii de teren</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3.1.1. Studii de teren</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3.1.2. Raport privind impactul asupra mediului</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244"/>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3.1.3. Alte studii specifice</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rPr>
            </w:pPr>
          </w:p>
        </w:tc>
      </w:tr>
      <w:tr w:rsidR="00466E22" w:rsidRPr="00880A57" w:rsidTr="00466E22">
        <w:trPr>
          <w:trHeight w:val="337"/>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 xml:space="preserve">3.2 </w:t>
            </w:r>
            <w:r w:rsidRPr="00880A57">
              <w:rPr>
                <w:rFonts w:asciiTheme="minorHAnsi" w:hAnsiTheme="minorHAnsi" w:cstheme="minorHAnsi"/>
                <w:sz w:val="24"/>
                <w:lang w:val="en-GB"/>
              </w:rPr>
              <w:t xml:space="preserve">Documentaţii-suport şi cheltuieli pentru </w:t>
            </w:r>
            <w:r w:rsidRPr="00880A57">
              <w:rPr>
                <w:rFonts w:asciiTheme="minorHAnsi" w:hAnsiTheme="minorHAnsi" w:cstheme="minorHAnsi"/>
                <w:sz w:val="24"/>
                <w:lang w:val="it-IT"/>
              </w:rPr>
              <w:t xml:space="preserve">obţinere de avize, acorduri şi autorizaţii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9"/>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lastRenderedPageBreak/>
              <w:t xml:space="preserve">3.3 </w:t>
            </w:r>
            <w:r w:rsidRPr="00880A57">
              <w:rPr>
                <w:rFonts w:asciiTheme="minorHAnsi" w:hAnsiTheme="minorHAnsi" w:cstheme="minorHAnsi"/>
                <w:sz w:val="24"/>
                <w:lang w:val="en-GB"/>
              </w:rPr>
              <w:t>Expertizare tehnică</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 xml:space="preserve">3.4 </w:t>
            </w:r>
            <w:r w:rsidRPr="00880A57">
              <w:rPr>
                <w:rFonts w:asciiTheme="minorHAnsi" w:hAnsiTheme="minorHAnsi" w:cstheme="minorHAnsi"/>
                <w:sz w:val="24"/>
                <w:lang w:val="en-GB"/>
              </w:rPr>
              <w:t>Certificarea performanţei energetice şi auditul energetic al clădirilor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3.5 </w:t>
            </w:r>
            <w:r w:rsidRPr="00880A57">
              <w:rPr>
                <w:rFonts w:asciiTheme="minorHAnsi" w:hAnsiTheme="minorHAnsi" w:cstheme="minorHAnsi"/>
                <w:sz w:val="24"/>
                <w:lang w:val="en-GB"/>
              </w:rPr>
              <w:t>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3.5.1. Temă de proiectare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3.5.2. Studiu de prefezabilitate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3.5.3. Studiu de fezabilitate/documentaţie de avizare a lucrărilor de intervenţii şi deviz general</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3.5.4. Documentaţiile tehnice necesare în vederea obţinerii avizelor/acordurilor/autorizaţiilor</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3.5.5. Verificarea tehnică de calitate a proiectului tehnic şi a detaliilor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3.5.6. Proiect tehnic şi detalii de execuţie</w:t>
            </w:r>
          </w:p>
        </w:tc>
        <w:tc>
          <w:tcPr>
            <w:tcW w:w="286" w:type="pct"/>
            <w:tcBorders>
              <w:top w:val="single" w:sz="4" w:space="0" w:color="008080"/>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3.6 </w:t>
            </w:r>
            <w:r w:rsidRPr="00880A57">
              <w:rPr>
                <w:rFonts w:asciiTheme="minorHAnsi" w:hAnsiTheme="minorHAnsi" w:cstheme="minorHAnsi"/>
                <w:sz w:val="24"/>
                <w:lang w:val="en-GB"/>
              </w:rPr>
              <w:t>Organizarea procedurilor de achiziţie</w:t>
            </w:r>
            <w:r w:rsidRPr="00880A57">
              <w:rPr>
                <w:rFonts w:asciiTheme="minorHAnsi" w:hAnsiTheme="minorHAnsi" w:cstheme="minorHAnsi"/>
                <w:sz w:val="24"/>
              </w:rPr>
              <w:t xml:space="preserve"> (N)</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3.7 Consultanţă</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3.7.1. Managementul de proiect pentru obiectivul de investiţii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3.7.2. Auditul financiar (N)</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3.8 Asistenţă tehnică</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3.8.1. Asistenţă tehnică din partea proiectantului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3.8.1.1. pe perioada de execuţie a lucrărilor</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3.8.1.2. pentru participarea proiectantului la fazele incluse în programul de control al lucrărilor de execuţie, avizat de către Inspectoratul de Stat în Construcţii</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lang w:val="en-GB"/>
              </w:rPr>
              <w:t>3.8.2. Dirigenţie de şantier</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auto"/>
              <w:right w:val="nil"/>
            </w:tcBorders>
            <w:vAlign w:val="center"/>
          </w:tcPr>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sz w:val="24"/>
                <w:lang w:val="en-GB"/>
              </w:rPr>
              <w:t xml:space="preserve">    3.8.3. Coordonator în materie de securitate şi sănătate - conform Hotărârii Guvernului nr.</w:t>
            </w:r>
          </w:p>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sz w:val="24"/>
                <w:lang w:val="en-GB"/>
              </w:rPr>
              <w:t>300/2006, cu modificările şi completările ulterioare</w:t>
            </w:r>
          </w:p>
        </w:tc>
        <w:tc>
          <w:tcPr>
            <w:tcW w:w="286" w:type="pct"/>
            <w:tcBorders>
              <w:top w:val="single" w:sz="4" w:space="0" w:color="008080"/>
              <w:left w:val="single" w:sz="8" w:space="0" w:color="008080"/>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23"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340" w:type="pct"/>
            <w:tcBorders>
              <w:top w:val="nil"/>
              <w:left w:val="nil"/>
              <w:bottom w:val="single" w:sz="4" w:space="0" w:color="auto"/>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008080"/>
              <w:left w:val="nil"/>
              <w:bottom w:val="single" w:sz="4" w:space="0" w:color="auto"/>
              <w:right w:val="single" w:sz="4" w:space="0" w:color="008080"/>
            </w:tcBorders>
            <w:noWrap/>
            <w:vAlign w:val="bottom"/>
          </w:tcPr>
          <w:p w:rsidR="00466E22" w:rsidRPr="00880A57" w:rsidRDefault="00466E22" w:rsidP="00466E22">
            <w:pPr>
              <w:rPr>
                <w:rFonts w:asciiTheme="minorHAnsi" w:hAnsiTheme="minorHAnsi" w:cstheme="minorHAnsi"/>
                <w:sz w:val="24"/>
              </w:rPr>
            </w:pPr>
          </w:p>
        </w:tc>
        <w:tc>
          <w:tcPr>
            <w:tcW w:w="241" w:type="pct"/>
            <w:tcBorders>
              <w:top w:val="nil"/>
              <w:left w:val="nil"/>
              <w:bottom w:val="single" w:sz="4" w:space="0" w:color="auto"/>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single" w:sz="4" w:space="0" w:color="auto"/>
              <w:left w:val="single" w:sz="4" w:space="0" w:color="auto"/>
              <w:bottom w:val="single" w:sz="4" w:space="0" w:color="auto"/>
              <w:right w:val="single" w:sz="4" w:space="0" w:color="auto"/>
            </w:tcBorders>
            <w:noWrap/>
            <w:vAlign w:val="bottom"/>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4 Cheltuieli pentru investiţia de bază - total, din care: </w:t>
            </w:r>
          </w:p>
        </w:tc>
        <w:tc>
          <w:tcPr>
            <w:tcW w:w="286" w:type="pct"/>
            <w:tcBorders>
              <w:top w:val="single" w:sz="4" w:space="0" w:color="auto"/>
              <w:left w:val="single" w:sz="4" w:space="0" w:color="auto"/>
              <w:bottom w:val="single" w:sz="4" w:space="0" w:color="auto"/>
              <w:right w:val="single" w:sz="4" w:space="0" w:color="auto"/>
            </w:tcBorders>
            <w:noWrap/>
            <w:vAlign w:val="center"/>
          </w:tcPr>
          <w:p w:rsidR="00466E22" w:rsidRPr="00880A57" w:rsidRDefault="00466E22" w:rsidP="00466E22">
            <w:pPr>
              <w:jc w:val="right"/>
              <w:rPr>
                <w:rFonts w:asciiTheme="minorHAnsi" w:hAnsiTheme="minorHAnsi" w:cstheme="minorHAnsi"/>
                <w:b/>
                <w:sz w:val="24"/>
                <w:lang w:val="it-IT"/>
              </w:rPr>
            </w:pPr>
          </w:p>
        </w:tc>
        <w:tc>
          <w:tcPr>
            <w:tcW w:w="223" w:type="pct"/>
            <w:tcBorders>
              <w:top w:val="single" w:sz="4" w:space="0" w:color="auto"/>
              <w:left w:val="single" w:sz="4" w:space="0" w:color="auto"/>
              <w:bottom w:val="single" w:sz="4" w:space="0" w:color="auto"/>
              <w:right w:val="single" w:sz="4" w:space="0" w:color="auto"/>
            </w:tcBorders>
            <w:noWrap/>
            <w:vAlign w:val="center"/>
          </w:tcPr>
          <w:p w:rsidR="00466E22" w:rsidRPr="00880A57" w:rsidRDefault="00466E22" w:rsidP="00466E22">
            <w:pPr>
              <w:jc w:val="right"/>
              <w:rPr>
                <w:rFonts w:asciiTheme="minorHAnsi" w:hAnsiTheme="minorHAnsi" w:cstheme="minorHAnsi"/>
                <w:b/>
                <w:sz w:val="24"/>
                <w:lang w:val="it-IT"/>
              </w:rPr>
            </w:pPr>
          </w:p>
        </w:tc>
        <w:tc>
          <w:tcPr>
            <w:tcW w:w="380" w:type="pct"/>
            <w:tcBorders>
              <w:top w:val="single" w:sz="4" w:space="0" w:color="auto"/>
              <w:left w:val="single" w:sz="4" w:space="0" w:color="auto"/>
              <w:bottom w:val="single" w:sz="4" w:space="0" w:color="auto"/>
              <w:right w:val="single" w:sz="4" w:space="0" w:color="auto"/>
            </w:tcBorders>
            <w:noWrap/>
            <w:vAlign w:val="center"/>
          </w:tcPr>
          <w:p w:rsidR="00466E22" w:rsidRPr="00880A57" w:rsidRDefault="00466E22" w:rsidP="00466E22">
            <w:pPr>
              <w:jc w:val="right"/>
              <w:rPr>
                <w:rFonts w:asciiTheme="minorHAnsi" w:hAnsiTheme="minorHAnsi" w:cstheme="minorHAnsi"/>
                <w:b/>
                <w:sz w:val="24"/>
                <w:lang w:val="it-IT"/>
              </w:rPr>
            </w:pPr>
          </w:p>
        </w:tc>
        <w:tc>
          <w:tcPr>
            <w:tcW w:w="340" w:type="pct"/>
            <w:tcBorders>
              <w:top w:val="single" w:sz="4" w:space="0" w:color="auto"/>
              <w:left w:val="single" w:sz="4" w:space="0" w:color="auto"/>
              <w:bottom w:val="single" w:sz="4" w:space="0" w:color="auto"/>
              <w:right w:val="single" w:sz="4" w:space="0" w:color="auto"/>
            </w:tcBorders>
            <w:noWrap/>
            <w:vAlign w:val="center"/>
          </w:tcPr>
          <w:p w:rsidR="00466E22" w:rsidRPr="00880A57" w:rsidRDefault="00466E22" w:rsidP="00466E22">
            <w:pPr>
              <w:jc w:val="right"/>
              <w:rPr>
                <w:rFonts w:asciiTheme="minorHAnsi" w:hAnsiTheme="minorHAnsi" w:cstheme="minorHAnsi"/>
                <w:b/>
                <w:sz w:val="24"/>
                <w:lang w:val="it-IT"/>
              </w:rPr>
            </w:pPr>
          </w:p>
        </w:tc>
        <w:tc>
          <w:tcPr>
            <w:tcW w:w="270" w:type="pct"/>
            <w:tcBorders>
              <w:top w:val="single" w:sz="4" w:space="0" w:color="auto"/>
              <w:left w:val="single" w:sz="4" w:space="0" w:color="auto"/>
              <w:bottom w:val="single" w:sz="4" w:space="0" w:color="auto"/>
              <w:right w:val="single" w:sz="4" w:space="0" w:color="auto"/>
            </w:tcBorders>
            <w:noWrap/>
            <w:vAlign w:val="bottom"/>
          </w:tcPr>
          <w:p w:rsidR="00466E22" w:rsidRPr="00880A57" w:rsidRDefault="00466E22" w:rsidP="00466E22">
            <w:pPr>
              <w:jc w:val="right"/>
              <w:rPr>
                <w:rFonts w:asciiTheme="minorHAnsi" w:hAnsiTheme="minorHAnsi" w:cstheme="minorHAnsi"/>
                <w:b/>
                <w:sz w:val="24"/>
                <w:lang w:val="it-IT"/>
              </w:rPr>
            </w:pPr>
          </w:p>
        </w:tc>
        <w:tc>
          <w:tcPr>
            <w:tcW w:w="241" w:type="pct"/>
            <w:tcBorders>
              <w:top w:val="single" w:sz="4" w:space="0" w:color="auto"/>
              <w:left w:val="single" w:sz="4" w:space="0" w:color="auto"/>
              <w:bottom w:val="single" w:sz="4" w:space="0" w:color="auto"/>
              <w:right w:val="single" w:sz="4" w:space="0" w:color="auto"/>
            </w:tcBorders>
            <w:noWrap/>
            <w:vAlign w:val="bottom"/>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55"/>
        </w:trPr>
        <w:tc>
          <w:tcPr>
            <w:tcW w:w="3259" w:type="pct"/>
            <w:tcBorders>
              <w:top w:val="single" w:sz="4" w:space="0" w:color="auto"/>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lastRenderedPageBreak/>
              <w:t>4.1 Construcţii şi instalaţii</w:t>
            </w:r>
          </w:p>
        </w:tc>
        <w:tc>
          <w:tcPr>
            <w:tcW w:w="286" w:type="pct"/>
            <w:tcBorders>
              <w:top w:val="single" w:sz="4" w:space="0" w:color="auto"/>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single" w:sz="4" w:space="0" w:color="auto"/>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single" w:sz="4" w:space="0" w:color="auto"/>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single" w:sz="4" w:space="0" w:color="auto"/>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single" w:sz="4" w:space="0" w:color="auto"/>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single" w:sz="4" w:space="0" w:color="auto"/>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4.2 Montaj </w:t>
            </w:r>
            <w:r w:rsidRPr="00880A57">
              <w:rPr>
                <w:rFonts w:asciiTheme="minorHAnsi" w:hAnsiTheme="minorHAnsi" w:cstheme="minorHAnsi"/>
                <w:sz w:val="24"/>
                <w:lang w:val="en-GB"/>
              </w:rPr>
              <w:t>utilaje, echipamente tehnologice şi funcţionale</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 xml:space="preserve">4.3 Utilaje, echipamente tehnologice </w:t>
            </w:r>
            <w:r w:rsidRPr="00880A57">
              <w:rPr>
                <w:rFonts w:asciiTheme="minorHAnsi" w:hAnsiTheme="minorHAnsi" w:cstheme="minorHAnsi"/>
                <w:sz w:val="24"/>
                <w:lang w:val="en-GB"/>
              </w:rPr>
              <w:t>şi funcţionale care necesită</w:t>
            </w:r>
            <w:r w:rsidRPr="00880A57">
              <w:rPr>
                <w:rFonts w:asciiTheme="minorHAnsi" w:hAnsiTheme="minorHAnsi" w:cstheme="minorHAnsi"/>
                <w:sz w:val="24"/>
                <w:lang w:val="it-IT"/>
              </w:rPr>
              <w:t xml:space="preserve"> montaj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480"/>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it-IT"/>
              </w:rPr>
              <w:t xml:space="preserve">4.4 Utilaje, echipamente </w:t>
            </w:r>
            <w:r w:rsidRPr="00880A57">
              <w:rPr>
                <w:rFonts w:asciiTheme="minorHAnsi" w:hAnsiTheme="minorHAnsi" w:cstheme="minorHAnsi"/>
                <w:sz w:val="24"/>
                <w:lang w:val="en-GB"/>
              </w:rPr>
              <w:t>tehnologice şi funcţionale care nu necesită montaj şi echipamente de transport</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4.5 Dotări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4.6 Active necorporale</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single" w:sz="4" w:space="0" w:color="008080"/>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t xml:space="preserve">Capitolul 5 Alte cheltuieli - total, din care: </w:t>
            </w:r>
          </w:p>
        </w:tc>
        <w:tc>
          <w:tcPr>
            <w:tcW w:w="286" w:type="pct"/>
            <w:tcBorders>
              <w:top w:val="single" w:sz="4" w:space="0" w:color="008080"/>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23" w:type="pct"/>
            <w:tcBorders>
              <w:top w:val="single" w:sz="4" w:space="0" w:color="008080"/>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80" w:type="pct"/>
            <w:tcBorders>
              <w:top w:val="single" w:sz="4" w:space="0" w:color="008080"/>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40" w:type="pct"/>
            <w:tcBorders>
              <w:top w:val="single" w:sz="4" w:space="0" w:color="008080"/>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70" w:type="pct"/>
            <w:tcBorders>
              <w:top w:val="single" w:sz="4" w:space="0" w:color="008080"/>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41" w:type="pct"/>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rPr>
            </w:pPr>
            <w:r w:rsidRPr="00880A57">
              <w:rPr>
                <w:rFonts w:asciiTheme="minorHAnsi" w:hAnsiTheme="minorHAnsi" w:cstheme="minorHAnsi"/>
                <w:sz w:val="24"/>
              </w:rPr>
              <w:t xml:space="preserve">5.1 Organizare de şantier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5.1.1 lucrări de construcţii  şi instalaţii aferente organizării de şantier</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5.1.2 cheltuieli conexe organizării şantierului</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5.2 Comisioane, taxe, costul creditului</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5.2.1. Comisioanele şi dobânzile aferente creditului băncii finanţatoare</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5.2.2. Cota aferentă ISC pentru controlul calităţii lucrărilor de construcţii</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autoSpaceDE w:val="0"/>
              <w:autoSpaceDN w:val="0"/>
              <w:adjustRightInd w:val="0"/>
              <w:rPr>
                <w:rFonts w:asciiTheme="minorHAnsi" w:hAnsiTheme="minorHAnsi" w:cstheme="minorHAnsi"/>
                <w:sz w:val="24"/>
                <w:lang w:val="en-GB"/>
              </w:rPr>
            </w:pPr>
            <w:r w:rsidRPr="00880A57">
              <w:rPr>
                <w:rFonts w:asciiTheme="minorHAnsi" w:hAnsiTheme="minorHAnsi" w:cstheme="minorHAnsi"/>
                <w:sz w:val="24"/>
                <w:lang w:val="en-GB"/>
              </w:rPr>
              <w:t>5.2.3. Cota aferentă ISC pentru controlul statului în amenajarea teritoriului, urbanism şi pentru autorizarea lucrărilor de construcţ</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5.2.4. Cota aferentă Casei Sociale a Constructorilor – CSC (N)</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5.2.5. Taxe pentru acorduri, avize conforme şi autorizaţia de construire/desfiinţare</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it-IT"/>
              </w:rPr>
              <w:t>5.3 Cheltuieli diverse şi neprevăzute (N)</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it-IT"/>
              </w:rPr>
            </w:pPr>
            <w:r w:rsidRPr="00880A57">
              <w:rPr>
                <w:rFonts w:asciiTheme="minorHAnsi" w:hAnsiTheme="minorHAnsi" w:cstheme="minorHAnsi"/>
                <w:sz w:val="24"/>
                <w:lang w:val="en-GB"/>
              </w:rPr>
              <w:t>5.4 Cheltuieli pentru informare şi publicitate</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rPr>
                <w:rFonts w:asciiTheme="minorHAnsi" w:hAnsiTheme="minorHAnsi" w:cstheme="minorHAnsi"/>
                <w:b/>
                <w:sz w:val="24"/>
                <w:lang w:val="it-IT"/>
              </w:rPr>
            </w:pPr>
            <w:r w:rsidRPr="00880A57">
              <w:rPr>
                <w:rFonts w:asciiTheme="minorHAnsi" w:hAnsiTheme="minorHAnsi" w:cstheme="minorHAnsi"/>
                <w:b/>
                <w:sz w:val="24"/>
                <w:lang w:val="it-IT"/>
              </w:rPr>
              <w:t xml:space="preserve"> Capitolul 6 Cheltuieli pentru darea în exploatare - total, din care: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b/>
                <w:sz w:val="24"/>
                <w:lang w:val="it-IT"/>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b/>
                <w:sz w:val="24"/>
                <w:lang w:val="it-IT"/>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 xml:space="preserve">6.1 Pregătirea personalului de exploatare </w:t>
            </w:r>
            <w:r w:rsidRPr="00880A57">
              <w:rPr>
                <w:rFonts w:asciiTheme="minorHAnsi" w:hAnsiTheme="minorHAnsi" w:cstheme="minorHAnsi"/>
                <w:b/>
                <w:sz w:val="24"/>
                <w:lang w:val="pt-BR"/>
              </w:rPr>
              <w:t>(N)</w:t>
            </w:r>
          </w:p>
        </w:tc>
        <w:tc>
          <w:tcPr>
            <w:tcW w:w="286" w:type="pct"/>
            <w:tcBorders>
              <w:top w:val="nil"/>
              <w:left w:val="single" w:sz="8" w:space="0" w:color="008080"/>
              <w:bottom w:val="single" w:sz="4" w:space="0" w:color="008080"/>
              <w:right w:val="single" w:sz="4" w:space="0" w:color="008080"/>
            </w:tcBorders>
            <w:shd w:val="clear" w:color="auto" w:fill="00B050"/>
            <w:noWrap/>
            <w:vAlign w:val="bottom"/>
          </w:tcPr>
          <w:p w:rsidR="00466E22" w:rsidRPr="00880A57" w:rsidRDefault="00466E22" w:rsidP="00466E22">
            <w:pPr>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shd w:val="clear" w:color="auto" w:fill="00B050"/>
            <w:noWrap/>
            <w:vAlign w:val="bottom"/>
          </w:tcPr>
          <w:p w:rsidR="00466E22" w:rsidRPr="00880A57" w:rsidRDefault="00466E22" w:rsidP="00466E22">
            <w:pPr>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shd w:val="clear" w:color="auto" w:fill="00B050"/>
            <w:noWrap/>
            <w:vAlign w:val="bottom"/>
          </w:tcPr>
          <w:p w:rsidR="00466E22" w:rsidRPr="00880A57" w:rsidRDefault="00466E22" w:rsidP="00466E22">
            <w:pPr>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hideMark/>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 xml:space="preserve">6.2 Probe tehnologice, încercări, rodaje, expertize la recepţie </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lastRenderedPageBreak/>
              <w:t>Capitolul 7 Cheltuieli aferente marjei de buget şi pentru constituirea rezervei de</w:t>
            </w:r>
          </w:p>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pt-BR"/>
              </w:rPr>
              <w:t>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pt-BR"/>
              </w:rPr>
            </w:pPr>
            <w:r w:rsidRPr="00880A57">
              <w:rPr>
                <w:rFonts w:asciiTheme="minorHAnsi" w:hAnsiTheme="minorHAnsi" w:cstheme="minorHAnsi"/>
                <w:sz w:val="24"/>
                <w:lang w:val="de-DE"/>
              </w:rPr>
              <w:t>7.1. Cheltuieli aferente marjei de buget 25% din (1.2 + 1.3 + 1.4 + 2 + 3.1 + 3.2 + 3.3 + 3.5 + 3.7 + 3.8 + 4 + 5.1.1)</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sz w:val="24"/>
                <w:lang w:val="en-GB"/>
              </w:rPr>
              <w:t>7.2. Cheltuieli pentru constituirea rezervei de implementare pentru ajustarea de preţ</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b/>
                <w:sz w:val="24"/>
                <w:lang w:val="en-GB"/>
              </w:rPr>
              <w:t>Capitolul 8 Cheltuieli servicii</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sz w:val="24"/>
                <w:lang w:val="en-GB"/>
              </w:rPr>
              <w:t>8.1. Cheltuieli cu personalul</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sz w:val="24"/>
                <w:lang w:val="en-GB"/>
              </w:rPr>
              <w:t>8.2. Cheltuieli pentru derularea proiectului</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vAlign w:val="center"/>
          </w:tcPr>
          <w:p w:rsidR="00466E22" w:rsidRPr="00880A57" w:rsidRDefault="00466E22" w:rsidP="00466E22">
            <w:pPr>
              <w:rPr>
                <w:rFonts w:asciiTheme="minorHAnsi" w:hAnsiTheme="minorHAnsi" w:cstheme="minorHAnsi"/>
                <w:sz w:val="24"/>
                <w:lang w:val="en-GB"/>
              </w:rPr>
            </w:pPr>
            <w:r w:rsidRPr="00880A57">
              <w:rPr>
                <w:rFonts w:asciiTheme="minorHAnsi" w:hAnsiTheme="minorHAnsi" w:cstheme="minorHAnsi"/>
                <w:b/>
                <w:sz w:val="24"/>
                <w:lang w:val="en-GB"/>
              </w:rPr>
              <w:t>TOTAL GENERAL</w:t>
            </w:r>
          </w:p>
        </w:tc>
        <w:tc>
          <w:tcPr>
            <w:tcW w:w="286" w:type="pct"/>
            <w:tcBorders>
              <w:top w:val="nil"/>
              <w:left w:val="single" w:sz="8" w:space="0" w:color="008080"/>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23"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80" w:type="pct"/>
            <w:tcBorders>
              <w:top w:val="nil"/>
              <w:left w:val="nil"/>
              <w:bottom w:val="single" w:sz="4" w:space="0" w:color="008080"/>
              <w:right w:val="single" w:sz="4"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340" w:type="pct"/>
            <w:tcBorders>
              <w:top w:val="nil"/>
              <w:left w:val="nil"/>
              <w:bottom w:val="single" w:sz="4" w:space="0" w:color="008080"/>
              <w:right w:val="single" w:sz="8" w:space="0" w:color="008080"/>
            </w:tcBorders>
            <w:noWrap/>
            <w:vAlign w:val="center"/>
          </w:tcPr>
          <w:p w:rsidR="00466E22" w:rsidRPr="00880A57" w:rsidRDefault="00466E22" w:rsidP="00466E22">
            <w:pPr>
              <w:jc w:val="right"/>
              <w:rPr>
                <w:rFonts w:asciiTheme="minorHAnsi" w:hAnsiTheme="minorHAnsi" w:cstheme="minorHAnsi"/>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jc w:val="right"/>
              <w:rPr>
                <w:rFonts w:asciiTheme="minorHAnsi" w:hAnsiTheme="minorHAnsi" w:cstheme="minorHAnsi"/>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hideMark/>
          </w:tcPr>
          <w:p w:rsidR="00466E22" w:rsidRPr="00880A57" w:rsidRDefault="00466E22" w:rsidP="00466E22">
            <w:pPr>
              <w:jc w:val="both"/>
              <w:rPr>
                <w:rFonts w:asciiTheme="minorHAnsi" w:hAnsiTheme="minorHAnsi" w:cstheme="minorHAnsi"/>
                <w:b/>
                <w:sz w:val="24"/>
                <w:lang w:val="pt-BR"/>
              </w:rPr>
            </w:pPr>
            <w:r w:rsidRPr="00880A57">
              <w:rPr>
                <w:rFonts w:asciiTheme="minorHAnsi" w:hAnsiTheme="minorHAnsi" w:cstheme="minorHAnsi"/>
                <w:b/>
                <w:sz w:val="24"/>
                <w:lang w:val="pt-BR"/>
              </w:rPr>
              <w:t xml:space="preserve"> Valoare TVA  </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r>
      <w:tr w:rsidR="00466E22" w:rsidRPr="00880A57" w:rsidTr="00466E22">
        <w:trPr>
          <w:trHeight w:val="255"/>
        </w:trPr>
        <w:tc>
          <w:tcPr>
            <w:tcW w:w="3259" w:type="pct"/>
            <w:tcBorders>
              <w:top w:val="nil"/>
              <w:left w:val="single" w:sz="8" w:space="0" w:color="008080"/>
              <w:bottom w:val="single" w:sz="4" w:space="0" w:color="008080"/>
              <w:right w:val="nil"/>
            </w:tcBorders>
            <w:noWrap/>
            <w:vAlign w:val="bottom"/>
          </w:tcPr>
          <w:p w:rsidR="00466E22" w:rsidRPr="00880A57" w:rsidRDefault="00466E22" w:rsidP="00466E22">
            <w:pPr>
              <w:jc w:val="both"/>
              <w:rPr>
                <w:rFonts w:asciiTheme="minorHAnsi" w:hAnsiTheme="minorHAnsi" w:cstheme="minorHAnsi"/>
                <w:b/>
                <w:sz w:val="24"/>
                <w:lang w:val="pt-BR"/>
              </w:rPr>
            </w:pPr>
            <w:r w:rsidRPr="00880A57">
              <w:rPr>
                <w:rFonts w:asciiTheme="minorHAnsi" w:hAnsiTheme="minorHAnsi" w:cstheme="minorHAnsi"/>
                <w:b/>
                <w:sz w:val="24"/>
                <w:lang w:val="en-GB"/>
              </w:rPr>
              <w:t>TOTAL GENERAL inclusiv TVA</w:t>
            </w:r>
          </w:p>
        </w:tc>
        <w:tc>
          <w:tcPr>
            <w:tcW w:w="286" w:type="pct"/>
            <w:tcBorders>
              <w:top w:val="nil"/>
              <w:left w:val="single" w:sz="8" w:space="0" w:color="008080"/>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223"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c>
          <w:tcPr>
            <w:tcW w:w="38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340"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c>
          <w:tcPr>
            <w:tcW w:w="270" w:type="pct"/>
            <w:tcBorders>
              <w:top w:val="nil"/>
              <w:left w:val="nil"/>
              <w:bottom w:val="single" w:sz="4" w:space="0" w:color="008080"/>
              <w:right w:val="single" w:sz="4" w:space="0" w:color="008080"/>
            </w:tcBorders>
            <w:noWrap/>
            <w:vAlign w:val="bottom"/>
          </w:tcPr>
          <w:p w:rsidR="00466E22" w:rsidRPr="00880A57" w:rsidRDefault="00466E22" w:rsidP="00466E22">
            <w:pPr>
              <w:jc w:val="right"/>
              <w:rPr>
                <w:rFonts w:asciiTheme="minorHAnsi" w:hAnsiTheme="minorHAnsi" w:cstheme="minorHAnsi"/>
                <w:b/>
                <w:sz w:val="24"/>
                <w:lang w:val="pt-BR"/>
              </w:rPr>
            </w:pPr>
          </w:p>
        </w:tc>
        <w:tc>
          <w:tcPr>
            <w:tcW w:w="241" w:type="pct"/>
            <w:tcBorders>
              <w:top w:val="nil"/>
              <w:left w:val="nil"/>
              <w:bottom w:val="single" w:sz="4" w:space="0" w:color="008080"/>
              <w:right w:val="single" w:sz="8" w:space="0" w:color="008080"/>
            </w:tcBorders>
            <w:noWrap/>
            <w:vAlign w:val="bottom"/>
          </w:tcPr>
          <w:p w:rsidR="00466E22" w:rsidRPr="00880A57" w:rsidRDefault="00466E22" w:rsidP="00466E22">
            <w:pPr>
              <w:rPr>
                <w:rFonts w:asciiTheme="minorHAnsi" w:hAnsiTheme="minorHAnsi" w:cstheme="minorHAnsi"/>
                <w:b/>
                <w:sz w:val="24"/>
                <w:lang w:val="pt-BR"/>
              </w:rPr>
            </w:pPr>
          </w:p>
        </w:tc>
      </w:tr>
      <w:tr w:rsidR="00466E22" w:rsidRPr="00880A57" w:rsidTr="00466E22">
        <w:trPr>
          <w:trHeight w:val="270"/>
        </w:trPr>
        <w:tc>
          <w:tcPr>
            <w:tcW w:w="3259" w:type="pct"/>
            <w:tcBorders>
              <w:top w:val="nil"/>
              <w:left w:val="single" w:sz="8" w:space="0" w:color="008080"/>
              <w:bottom w:val="nil"/>
              <w:right w:val="nil"/>
            </w:tcBorders>
            <w:noWrap/>
            <w:vAlign w:val="bottom"/>
            <w:hideMark/>
          </w:tcPr>
          <w:p w:rsidR="00466E22" w:rsidRPr="00880A57" w:rsidRDefault="00466E22" w:rsidP="00466E22">
            <w:pPr>
              <w:jc w:val="center"/>
              <w:rPr>
                <w:rFonts w:asciiTheme="minorHAnsi" w:hAnsiTheme="minorHAnsi" w:cstheme="minorHAnsi"/>
                <w:b/>
                <w:sz w:val="24"/>
                <w:lang w:val="pt-BR"/>
              </w:rPr>
            </w:pP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LEI</w:t>
            </w:r>
          </w:p>
        </w:tc>
        <w:tc>
          <w:tcPr>
            <w:tcW w:w="720"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EURO</w:t>
            </w:r>
          </w:p>
        </w:tc>
        <w:tc>
          <w:tcPr>
            <w:tcW w:w="511"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r>
      <w:tr w:rsidR="00466E22" w:rsidRPr="00880A57" w:rsidTr="00466E22">
        <w:trPr>
          <w:trHeight w:val="270"/>
        </w:trPr>
        <w:tc>
          <w:tcPr>
            <w:tcW w:w="3259" w:type="pct"/>
            <w:tcBorders>
              <w:top w:val="nil"/>
              <w:left w:val="single" w:sz="8" w:space="0" w:color="008080"/>
              <w:bottom w:val="nil"/>
              <w:right w:val="nil"/>
            </w:tcBorders>
            <w:noWrap/>
            <w:vAlign w:val="bottom"/>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sz w:val="24"/>
                <w:lang w:val="pt-BR"/>
              </w:rPr>
              <w:t>VALOARE TOTALĂ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r>
      <w:tr w:rsidR="00466E22" w:rsidRPr="00880A57" w:rsidTr="00466E22">
        <w:trPr>
          <w:trHeight w:val="270"/>
        </w:trPr>
        <w:tc>
          <w:tcPr>
            <w:tcW w:w="3259" w:type="pct"/>
            <w:tcBorders>
              <w:top w:val="nil"/>
              <w:left w:val="single" w:sz="8" w:space="0" w:color="008080"/>
              <w:bottom w:val="nil"/>
              <w:right w:val="nil"/>
            </w:tcBorders>
            <w:noWrap/>
            <w:vAlign w:val="bottom"/>
          </w:tcPr>
          <w:p w:rsidR="00466E22" w:rsidRPr="00880A57" w:rsidRDefault="00466E22" w:rsidP="00466E22">
            <w:pPr>
              <w:jc w:val="center"/>
              <w:rPr>
                <w:rFonts w:asciiTheme="minorHAnsi" w:hAnsiTheme="minorHAnsi" w:cstheme="minorHAnsi"/>
                <w:b/>
                <w:sz w:val="24"/>
                <w:lang w:val="pt-BR"/>
              </w:rPr>
            </w:pPr>
            <w:r w:rsidRPr="00880A57">
              <w:rPr>
                <w:rFonts w:asciiTheme="minorHAnsi" w:hAnsiTheme="minorHAnsi" w:cstheme="minorHAnsi"/>
                <w:b/>
                <w:color w:val="008080"/>
                <w:sz w:val="24"/>
              </w:rPr>
              <w:t>VALOARE</w:t>
            </w:r>
            <w:r w:rsidRPr="00880A57">
              <w:rPr>
                <w:rFonts w:asciiTheme="minorHAnsi" w:hAnsiTheme="minorHAnsi" w:cstheme="minorHAnsi"/>
                <w:b/>
                <w:color w:val="008080"/>
                <w:spacing w:val="-2"/>
                <w:sz w:val="24"/>
              </w:rPr>
              <w:t>ELIGIBILĂ</w:t>
            </w:r>
          </w:p>
        </w:tc>
        <w:tc>
          <w:tcPr>
            <w:tcW w:w="510" w:type="pct"/>
            <w:gridSpan w:val="2"/>
            <w:tcBorders>
              <w:top w:val="single" w:sz="4" w:space="0" w:color="008080"/>
              <w:left w:val="single" w:sz="8" w:space="0" w:color="008080"/>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720"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511" w:type="pct"/>
            <w:gridSpan w:val="2"/>
            <w:tcBorders>
              <w:top w:val="single" w:sz="4" w:space="0" w:color="008080"/>
              <w:left w:val="nil"/>
              <w:bottom w:val="single" w:sz="4"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r>
      <w:tr w:rsidR="00466E22" w:rsidRPr="00880A57" w:rsidTr="00466E22">
        <w:trPr>
          <w:trHeight w:val="270"/>
        </w:trPr>
        <w:tc>
          <w:tcPr>
            <w:tcW w:w="3259" w:type="pct"/>
            <w:tcBorders>
              <w:top w:val="nil"/>
              <w:left w:val="single" w:sz="8" w:space="0" w:color="008080"/>
              <w:bottom w:val="single" w:sz="8" w:space="0" w:color="008080"/>
              <w:right w:val="nil"/>
            </w:tcBorders>
            <w:noWrap/>
            <w:vAlign w:val="bottom"/>
          </w:tcPr>
          <w:p w:rsidR="00466E22" w:rsidRPr="00880A57" w:rsidRDefault="00466E22" w:rsidP="00466E22">
            <w:pPr>
              <w:jc w:val="center"/>
              <w:rPr>
                <w:rFonts w:asciiTheme="minorHAnsi" w:hAnsiTheme="minorHAnsi" w:cstheme="minorHAnsi"/>
                <w:b/>
                <w:color w:val="008080"/>
                <w:sz w:val="24"/>
              </w:rPr>
            </w:pPr>
            <w:r w:rsidRPr="00880A57">
              <w:rPr>
                <w:rFonts w:asciiTheme="minorHAnsi" w:hAnsiTheme="minorHAnsi" w:cstheme="minorHAnsi"/>
                <w:b/>
                <w:color w:val="008080"/>
                <w:sz w:val="24"/>
              </w:rPr>
              <w:t>VALOARE NEELIGIBILĂ</w:t>
            </w:r>
          </w:p>
        </w:tc>
        <w:tc>
          <w:tcPr>
            <w:tcW w:w="510" w:type="pct"/>
            <w:gridSpan w:val="2"/>
            <w:tcBorders>
              <w:top w:val="single" w:sz="4" w:space="0" w:color="008080"/>
              <w:left w:val="single" w:sz="8" w:space="0" w:color="008080"/>
              <w:bottom w:val="single" w:sz="8"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720" w:type="pct"/>
            <w:gridSpan w:val="2"/>
            <w:tcBorders>
              <w:top w:val="single" w:sz="4" w:space="0" w:color="008080"/>
              <w:left w:val="nil"/>
              <w:bottom w:val="single" w:sz="8"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c>
          <w:tcPr>
            <w:tcW w:w="511" w:type="pct"/>
            <w:gridSpan w:val="2"/>
            <w:tcBorders>
              <w:top w:val="single" w:sz="4" w:space="0" w:color="008080"/>
              <w:left w:val="nil"/>
              <w:bottom w:val="single" w:sz="8" w:space="0" w:color="008080"/>
              <w:right w:val="single" w:sz="8" w:space="0" w:color="008080"/>
            </w:tcBorders>
            <w:noWrap/>
            <w:vAlign w:val="bottom"/>
          </w:tcPr>
          <w:p w:rsidR="00466E22" w:rsidRPr="00880A57" w:rsidRDefault="00466E22" w:rsidP="00466E22">
            <w:pPr>
              <w:jc w:val="center"/>
              <w:rPr>
                <w:rFonts w:asciiTheme="minorHAnsi" w:hAnsiTheme="minorHAnsi" w:cstheme="minorHAnsi"/>
                <w:b/>
                <w:sz w:val="24"/>
                <w:lang w:val="pt-BR"/>
              </w:rPr>
            </w:pPr>
          </w:p>
        </w:tc>
      </w:tr>
    </w:tbl>
    <w:p w:rsidR="00466E22" w:rsidRPr="00880A57" w:rsidRDefault="00466E22" w:rsidP="00466E22">
      <w:pPr>
        <w:rPr>
          <w:rFonts w:asciiTheme="minorHAnsi" w:hAnsiTheme="minorHAnsi" w:cstheme="minorHAnsi"/>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934"/>
        <w:gridCol w:w="936"/>
        <w:gridCol w:w="1114"/>
      </w:tblGrid>
      <w:tr w:rsidR="00466E22" w:rsidRPr="00880A57" w:rsidTr="00466E22">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rPr>
                <w:rFonts w:asciiTheme="minorHAnsi" w:hAnsiTheme="minorHAnsi" w:cstheme="minorHAnsi"/>
                <w:sz w:val="24"/>
                <w:u w:val="single"/>
              </w:rPr>
            </w:pPr>
            <w:r w:rsidRPr="00880A57">
              <w:rPr>
                <w:rFonts w:asciiTheme="minorHAnsi" w:hAnsiTheme="minorHAnsi" w:cstheme="minorHAnsi"/>
                <w:b/>
                <w:sz w:val="24"/>
                <w:u w:val="single"/>
              </w:rPr>
              <w:t>Centralizator verificarea bugetelor indicative</w:t>
            </w:r>
          </w:p>
          <w:p w:rsidR="00466E22" w:rsidRPr="00880A57" w:rsidRDefault="00466E22" w:rsidP="00466E22">
            <w:pPr>
              <w:spacing w:before="120" w:after="120" w:line="240" w:lineRule="auto"/>
              <w:jc w:val="both"/>
              <w:rPr>
                <w:rFonts w:asciiTheme="minorHAnsi" w:hAnsiTheme="minorHAnsi" w:cstheme="minorHAnsi"/>
                <w:sz w:val="24"/>
                <w:u w:val="single"/>
                <w:lang w:val="en-US"/>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sz w:val="24"/>
                <w:lang w:val="en-US"/>
              </w:rPr>
              <w:t>Verificare efectuată</w:t>
            </w:r>
          </w:p>
        </w:tc>
      </w:tr>
      <w:tr w:rsidR="00466E22" w:rsidRPr="00880A57" w:rsidTr="00466E22">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466E22" w:rsidRPr="00880A57" w:rsidTr="00466E22">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both"/>
              <w:rPr>
                <w:rFonts w:asciiTheme="minorHAnsi" w:hAnsiTheme="minorHAnsi" w:cstheme="minorHAnsi"/>
              </w:rPr>
            </w:pPr>
            <w:r w:rsidRPr="00880A57">
              <w:rPr>
                <w:rFonts w:asciiTheme="minorHAnsi" w:hAnsiTheme="minorHAnsi" w:cstheme="minorHAnsi"/>
                <w:sz w:val="24"/>
              </w:rPr>
              <w:t xml:space="preserve">1 Informaţiile furnizate în cadrul </w:t>
            </w:r>
            <w:r w:rsidRPr="00880A57">
              <w:rPr>
                <w:rFonts w:asciiTheme="minorHAnsi" w:hAnsiTheme="minorHAnsi" w:cstheme="minorHAnsi"/>
                <w:sz w:val="24"/>
                <w:szCs w:val="24"/>
              </w:rPr>
              <w:t>bugetului</w:t>
            </w:r>
            <w:r w:rsidRPr="00880A57">
              <w:rPr>
                <w:rFonts w:asciiTheme="minorHAnsi" w:hAnsiTheme="minorHAnsi" w:cstheme="minorHAnsi"/>
                <w:sz w:val="24"/>
              </w:rPr>
              <w:t xml:space="preserve"> indicativ din cererea de finanţare sunt corecte şi sunt în conformitate cu devizele generale şi devizele pe obiect precizate în Studiul de fezabilitate/ Memoriul Justificativ/ / DALI/ Cererea de finanțare?</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Informaţiile furnizate în cadrul bugetului indicativ pentru componenta de servicii, sunt corecte şi  sunt în conformitate cu Fundamentarea bugetului pe categorii de cheltuieli eligibile?</w:t>
            </w:r>
          </w:p>
          <w:p w:rsidR="00466E22" w:rsidRPr="00880A57" w:rsidRDefault="00466E22" w:rsidP="00466E22">
            <w:pPr>
              <w:spacing w:before="120" w:after="120" w:line="240" w:lineRule="auto"/>
              <w:jc w:val="both"/>
              <w:rPr>
                <w:rFonts w:asciiTheme="minorHAnsi" w:hAnsiTheme="minorHAnsi" w:cstheme="minorHAnsi"/>
                <w:b/>
                <w:i/>
                <w:caps/>
                <w:sz w:val="24"/>
              </w:rPr>
            </w:pPr>
            <w:r w:rsidRPr="00880A57">
              <w:rPr>
                <w:rFonts w:asciiTheme="minorHAnsi" w:hAnsiTheme="minorHAnsi" w:cstheme="minorHAnsi"/>
                <w:b/>
                <w:i/>
                <w:sz w:val="24"/>
              </w:rPr>
              <w:t>Da cu diferenţe</w:t>
            </w:r>
            <w:r w:rsidRPr="00880A57">
              <w:rPr>
                <w:rFonts w:asciiTheme="minorHAnsi" w:hAnsiTheme="minorHAnsi" w:cstheme="minorHAnsi"/>
                <w:b/>
                <w:i/>
                <w:caps/>
                <w:sz w:val="24"/>
              </w:rPr>
              <w:t>*</w:t>
            </w:r>
          </w:p>
          <w:p w:rsidR="00466E22" w:rsidRPr="00880A57" w:rsidRDefault="00466E22" w:rsidP="00466E22">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i/>
                <w:caps/>
                <w:sz w:val="24"/>
              </w:rPr>
              <w:t xml:space="preserve"> * </w:t>
            </w:r>
            <w:r w:rsidRPr="00880A57">
              <w:rPr>
                <w:rFonts w:asciiTheme="minorHAnsi" w:hAnsiTheme="minorHAnsi" w:cstheme="minorHAnsi"/>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466E22" w:rsidRPr="00880A57" w:rsidRDefault="00466E22" w:rsidP="00466E22">
            <w:pPr>
              <w:spacing w:before="120" w:after="120" w:line="240" w:lineRule="auto"/>
              <w:jc w:val="center"/>
              <w:rPr>
                <w:rFonts w:asciiTheme="minorHAnsi" w:hAnsiTheme="minorHAnsi" w:cstheme="minorHAnsi"/>
                <w:sz w:val="24"/>
                <w:lang w:val="en-US"/>
              </w:rPr>
            </w:pPr>
          </w:p>
          <w:p w:rsidR="00466E22" w:rsidRPr="00880A57" w:rsidRDefault="00466E22" w:rsidP="00466E22">
            <w:pPr>
              <w:spacing w:before="120" w:after="120" w:line="240" w:lineRule="auto"/>
              <w:jc w:val="center"/>
              <w:rPr>
                <w:rFonts w:asciiTheme="minorHAnsi" w:hAnsiTheme="minorHAnsi" w:cstheme="minorHAnsi"/>
                <w:sz w:val="24"/>
                <w:lang w:val="en-US"/>
              </w:rPr>
            </w:pPr>
          </w:p>
          <w:p w:rsidR="00466E22" w:rsidRPr="00880A57" w:rsidRDefault="00466E22" w:rsidP="00466E22">
            <w:pPr>
              <w:spacing w:before="120" w:after="120" w:line="240" w:lineRule="auto"/>
              <w:jc w:val="center"/>
              <w:rPr>
                <w:rFonts w:asciiTheme="minorHAnsi" w:hAnsiTheme="minorHAnsi" w:cstheme="minorHAnsi"/>
                <w:sz w:val="24"/>
                <w:lang w:val="en-US"/>
              </w:rPr>
            </w:pPr>
          </w:p>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466E22" w:rsidRPr="00880A57" w:rsidRDefault="00466E22" w:rsidP="00466E22">
            <w:pPr>
              <w:spacing w:before="120" w:after="120" w:line="240" w:lineRule="auto"/>
              <w:jc w:val="center"/>
              <w:rPr>
                <w:rFonts w:asciiTheme="minorHAnsi" w:hAnsiTheme="minorHAnsi" w:cstheme="minorHAnsi"/>
                <w:sz w:val="24"/>
                <w:lang w:val="en-US"/>
              </w:rPr>
            </w:pPr>
          </w:p>
        </w:tc>
      </w:tr>
      <w:tr w:rsidR="00466E22" w:rsidRPr="00880A57" w:rsidTr="00466E22">
        <w:trPr>
          <w:trHeight w:val="562"/>
        </w:trPr>
        <w:tc>
          <w:tcPr>
            <w:tcW w:w="3476" w:type="pct"/>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2. Verificarea corectitudinii ratei de schimb.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Rata de conversie între Euro şi moneda naţională pentru România este cea publicată de Banca Central Europeană pe Internet la adresa: </w:t>
            </w:r>
            <w:hyperlink r:id="rId7" w:history="1">
              <w:r w:rsidRPr="00880A57">
                <w:rPr>
                  <w:rFonts w:asciiTheme="minorHAnsi" w:hAnsiTheme="minorHAnsi" w:cstheme="minorHAnsi"/>
                  <w:color w:val="0000FF"/>
                  <w:sz w:val="24"/>
                  <w:u w:val="single"/>
                </w:rPr>
                <w:t>http://www.ecb.int/index.html</w:t>
              </w:r>
            </w:hyperlink>
            <w:r w:rsidRPr="00880A57">
              <w:rPr>
                <w:rFonts w:asciiTheme="minorHAnsi" w:hAnsiTheme="minorHAnsi" w:cstheme="minorHAnsi"/>
                <w:sz w:val="24"/>
              </w:rPr>
              <w:t xml:space="preserve"> (se anexează pagina conţinând cursul BCE din data întocmirii  Studiului de fezabilitate/ Memoriu justificativ/ DALI/ Cerere de finantare)</w:t>
            </w:r>
          </w:p>
        </w:tc>
        <w:tc>
          <w:tcPr>
            <w:tcW w:w="477"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66E22" w:rsidRPr="00880A57" w:rsidRDefault="00466E22" w:rsidP="00466E22">
            <w:pPr>
              <w:spacing w:before="120" w:after="120" w:line="240" w:lineRule="auto"/>
              <w:jc w:val="center"/>
              <w:rPr>
                <w:rFonts w:asciiTheme="minorHAnsi" w:hAnsiTheme="minorHAnsi" w:cstheme="minorHAnsi"/>
                <w:sz w:val="24"/>
              </w:rPr>
            </w:pPr>
          </w:p>
        </w:tc>
      </w:tr>
      <w:tr w:rsidR="00466E22" w:rsidRPr="00880A57" w:rsidTr="00466E22">
        <w:trPr>
          <w:trHeight w:val="562"/>
        </w:trPr>
        <w:tc>
          <w:tcPr>
            <w:tcW w:w="3476" w:type="pct"/>
            <w:tcBorders>
              <w:top w:val="single" w:sz="4" w:space="0" w:color="auto"/>
              <w:left w:val="single" w:sz="4" w:space="0" w:color="auto"/>
              <w:bottom w:val="single" w:sz="4" w:space="0" w:color="auto"/>
              <w:right w:val="single" w:sz="4" w:space="0" w:color="auto"/>
            </w:tcBorders>
            <w:hideMark/>
          </w:tcPr>
          <w:p w:rsidR="00466E22" w:rsidRPr="00880A57" w:rsidRDefault="00466E22" w:rsidP="00D74FA1">
            <w:pPr>
              <w:numPr>
                <w:ilvl w:val="0"/>
                <w:numId w:val="11"/>
              </w:numPr>
              <w:tabs>
                <w:tab w:val="left" w:pos="308"/>
              </w:tabs>
              <w:spacing w:before="120" w:after="120" w:line="240" w:lineRule="auto"/>
              <w:ind w:left="24" w:firstLine="0"/>
              <w:contextualSpacing/>
              <w:jc w:val="both"/>
              <w:rPr>
                <w:rFonts w:asciiTheme="minorHAnsi" w:hAnsiTheme="minorHAnsi" w:cstheme="minorHAnsi"/>
                <w:kern w:val="32"/>
                <w:sz w:val="24"/>
              </w:rPr>
            </w:pPr>
            <w:r w:rsidRPr="00880A57">
              <w:rPr>
                <w:rFonts w:asciiTheme="minorHAnsi" w:hAnsiTheme="minorHAnsi" w:cstheme="minorHAnsi"/>
                <w:kern w:val="32"/>
                <w:sz w:val="24"/>
              </w:rPr>
              <w:t>Sunt eligibile cheltuielile aferente investițiilor/ serviciilor eligibile din proiect, în conformitate cu cele specificate în cadrul Fisei DR 36-</w:t>
            </w:r>
            <w:r w:rsidRPr="00880A57">
              <w:rPr>
                <w:rFonts w:asciiTheme="minorHAnsi" w:hAnsiTheme="minorHAnsi" w:cstheme="minorHAnsi"/>
                <w:i/>
                <w:kern w:val="32"/>
                <w:sz w:val="24"/>
              </w:rPr>
              <w:t>LEADER-Dezvoltarea locală plasată sub responsabilitatea comunitații</w:t>
            </w:r>
            <w:r w:rsidRPr="00880A57">
              <w:rPr>
                <w:rFonts w:asciiTheme="minorHAnsi" w:hAnsiTheme="minorHAnsi" w:cstheme="minorHAnsi"/>
                <w:kern w:val="32"/>
                <w:sz w:val="24"/>
              </w:rPr>
              <w:t xml:space="preserve"> si Capitolul 4.7.3 </w:t>
            </w:r>
            <w:r w:rsidRPr="00880A57">
              <w:rPr>
                <w:rFonts w:asciiTheme="minorHAnsi" w:hAnsiTheme="minorHAnsi" w:cstheme="minorHAnsi"/>
                <w:i/>
                <w:kern w:val="32"/>
                <w:sz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kern w:val="32"/>
                <w:sz w:val="24"/>
              </w:rPr>
              <w:t>?</w:t>
            </w:r>
          </w:p>
          <w:p w:rsidR="00466E22" w:rsidRPr="00880A57" w:rsidRDefault="00466E22" w:rsidP="00466E22">
            <w:pPr>
              <w:spacing w:before="120" w:after="120" w:line="240" w:lineRule="auto"/>
              <w:ind w:left="24"/>
              <w:jc w:val="both"/>
              <w:rPr>
                <w:rFonts w:asciiTheme="minorHAnsi" w:hAnsiTheme="minorHAnsi" w:cstheme="minorHAnsi"/>
                <w:sz w:val="24"/>
              </w:rPr>
            </w:pPr>
            <w:r w:rsidRPr="00880A57">
              <w:rPr>
                <w:rFonts w:asciiTheme="minorHAnsi" w:hAnsiTheme="minorHAnsi" w:cstheme="minorHAnsi"/>
                <w:sz w:val="24"/>
              </w:rPr>
              <w:t>3.3.1.Investițiile în energie regenerabilă nu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tc>
        <w:tc>
          <w:tcPr>
            <w:tcW w:w="477"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466E22" w:rsidRPr="00880A57" w:rsidRDefault="00466E22" w:rsidP="00466E22">
            <w:pPr>
              <w:spacing w:before="120" w:after="120" w:line="240" w:lineRule="auto"/>
              <w:jc w:val="center"/>
              <w:rPr>
                <w:rFonts w:asciiTheme="minorHAnsi" w:hAnsiTheme="minorHAnsi" w:cstheme="minorHAnsi"/>
                <w:sz w:val="24"/>
                <w:lang w:val="en-US"/>
              </w:rPr>
            </w:pPr>
          </w:p>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466E22" w:rsidRPr="00880A57" w:rsidRDefault="00466E22" w:rsidP="00466E22">
            <w:pPr>
              <w:spacing w:before="120" w:after="120" w:line="240" w:lineRule="auto"/>
              <w:jc w:val="center"/>
              <w:rPr>
                <w:rFonts w:asciiTheme="minorHAnsi" w:hAnsiTheme="minorHAnsi" w:cstheme="minorHAnsi"/>
                <w:sz w:val="24"/>
                <w:lang w:val="en-US"/>
              </w:rPr>
            </w:pPr>
          </w:p>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66E22" w:rsidRPr="00880A57" w:rsidRDefault="00466E22" w:rsidP="00466E22">
            <w:pPr>
              <w:spacing w:before="120" w:after="120" w:line="240" w:lineRule="auto"/>
              <w:jc w:val="center"/>
              <w:rPr>
                <w:rFonts w:asciiTheme="minorHAnsi" w:hAnsiTheme="minorHAnsi" w:cstheme="minorHAnsi"/>
                <w:sz w:val="24"/>
              </w:rPr>
            </w:pPr>
          </w:p>
          <w:p w:rsidR="00466E22" w:rsidRPr="00880A57" w:rsidRDefault="00466E22" w:rsidP="00466E22">
            <w:pPr>
              <w:spacing w:before="120" w:after="120" w:line="240" w:lineRule="auto"/>
              <w:jc w:val="center"/>
              <w:rPr>
                <w:rFonts w:asciiTheme="minorHAnsi" w:hAnsiTheme="minorHAnsi" w:cstheme="minorHAnsi"/>
                <w:sz w:val="24"/>
              </w:rPr>
            </w:pPr>
          </w:p>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466E22" w:rsidRPr="00880A57" w:rsidTr="00466E22">
        <w:trPr>
          <w:trHeight w:val="562"/>
        </w:trPr>
        <w:tc>
          <w:tcPr>
            <w:tcW w:w="3476" w:type="pct"/>
            <w:tcBorders>
              <w:top w:val="single" w:sz="4" w:space="0" w:color="auto"/>
              <w:left w:val="single" w:sz="4" w:space="0" w:color="auto"/>
              <w:bottom w:val="single" w:sz="4" w:space="0" w:color="auto"/>
              <w:right w:val="single" w:sz="4" w:space="0" w:color="auto"/>
            </w:tcBorders>
          </w:tcPr>
          <w:p w:rsidR="00466E22" w:rsidRPr="00880A57" w:rsidDel="0066714E" w:rsidRDefault="00466E22" w:rsidP="00D74FA1">
            <w:pPr>
              <w:numPr>
                <w:ilvl w:val="0"/>
                <w:numId w:val="11"/>
              </w:numPr>
              <w:tabs>
                <w:tab w:val="left" w:pos="279"/>
              </w:tabs>
              <w:spacing w:before="120" w:after="120" w:line="240" w:lineRule="auto"/>
              <w:ind w:left="0" w:firstLine="24"/>
              <w:contextualSpacing/>
              <w:jc w:val="both"/>
              <w:rPr>
                <w:rFonts w:asciiTheme="minorHAnsi" w:hAnsiTheme="minorHAnsi" w:cstheme="minorHAnsi"/>
                <w:sz w:val="24"/>
              </w:rPr>
            </w:pPr>
            <w:r w:rsidRPr="00880A57">
              <w:rPr>
                <w:rFonts w:asciiTheme="minorHAnsi" w:hAnsiTheme="minorHAnsi" w:cstheme="minorHAnsi"/>
                <w:sz w:val="24"/>
              </w:rPr>
              <w:t>Investiţiile neeligibile au fost incadrate conform cheltuielilor neeligibile generale prevăzute in OMADR 1570/2022 cu modificările şi completările ulterioare, la cap. 4.7 din PS 2023-2027 si în fișa intervenţiei DR-36?</w:t>
            </w:r>
          </w:p>
        </w:tc>
        <w:tc>
          <w:tcPr>
            <w:tcW w:w="47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66E22" w:rsidRPr="00880A57" w:rsidRDefault="00466E22" w:rsidP="00466E22">
            <w:pPr>
              <w:spacing w:before="120" w:after="120" w:line="240" w:lineRule="auto"/>
              <w:jc w:val="center"/>
              <w:rPr>
                <w:rFonts w:asciiTheme="minorHAnsi" w:hAnsiTheme="minorHAnsi" w:cstheme="minorHAnsi"/>
                <w:sz w:val="24"/>
              </w:rPr>
            </w:pPr>
          </w:p>
        </w:tc>
      </w:tr>
      <w:tr w:rsidR="00466E22" w:rsidRPr="00880A57" w:rsidTr="00466E22">
        <w:trPr>
          <w:trHeight w:val="562"/>
        </w:trPr>
        <w:tc>
          <w:tcPr>
            <w:tcW w:w="3476" w:type="pct"/>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5.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66E22" w:rsidRPr="00880A57" w:rsidRDefault="00466E22" w:rsidP="00466E22">
            <w:pPr>
              <w:spacing w:before="120" w:after="120" w:line="240" w:lineRule="auto"/>
              <w:jc w:val="center"/>
              <w:rPr>
                <w:rFonts w:asciiTheme="minorHAnsi" w:hAnsiTheme="minorHAnsi" w:cstheme="minorHAnsi"/>
                <w:sz w:val="24"/>
              </w:rPr>
            </w:pPr>
          </w:p>
        </w:tc>
      </w:tr>
      <w:tr w:rsidR="00466E22" w:rsidRPr="00880A57" w:rsidTr="00466E22">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6. Cheltuielile diverse şi neprevazute (Cap. 5.3) din Bugetul indicativ </w:t>
            </w:r>
            <w:r w:rsidRPr="00880A57">
              <w:rPr>
                <w:rFonts w:asciiTheme="minorHAnsi" w:hAnsiTheme="minorHAnsi" w:cstheme="minorHAnsi"/>
                <w:b/>
                <w:sz w:val="24"/>
              </w:rPr>
              <w:t xml:space="preserve">pentru componenta de investiţii a proiectului </w:t>
            </w:r>
            <w:r w:rsidRPr="00880A57">
              <w:rPr>
                <w:rFonts w:asciiTheme="minorHAnsi" w:hAnsiTheme="minorHAnsi" w:cstheme="minorHAnsi"/>
                <w:sz w:val="24"/>
              </w:rPr>
              <w:t>se încadrează, în cazul SF-ului/MJ-ului întocmit pe HG907/2016, în procentul de  maxim 10% din valoarea cheltuielilor prevazute la cap./ subcap. 1.2, 1.3, 1.4, 2, 3.5, 3.8  şi 4 A din devizul general, conform HG 907/2016, cu modificările şi completările ulterioare?</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466E22" w:rsidRPr="00880A57" w:rsidTr="00466E22">
        <w:trPr>
          <w:trHeight w:val="490"/>
        </w:trPr>
        <w:tc>
          <w:tcPr>
            <w:tcW w:w="3476" w:type="pct"/>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spacing w:before="120" w:after="120" w:line="240" w:lineRule="auto"/>
              <w:rPr>
                <w:rFonts w:asciiTheme="minorHAnsi" w:hAnsiTheme="minorHAnsi" w:cstheme="minorHAnsi"/>
                <w:sz w:val="24"/>
              </w:rPr>
            </w:pPr>
            <w:r w:rsidRPr="00880A57">
              <w:rPr>
                <w:rFonts w:asciiTheme="minorHAnsi" w:hAnsiTheme="minorHAnsi" w:cstheme="minorHAnsi"/>
                <w:sz w:val="24"/>
              </w:rPr>
              <w:t>7.TVA-ul aferent cheltuielilor eligibile este trecut în coloana cheltuielilor eligibile (dacă solicitantul e neplătitor de TVA)?</w:t>
            </w:r>
          </w:p>
        </w:tc>
        <w:tc>
          <w:tcPr>
            <w:tcW w:w="47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bl>
    <w:p w:rsidR="00466E22" w:rsidRPr="00880A57" w:rsidRDefault="00466E22" w:rsidP="00466E22">
      <w:pPr>
        <w:rPr>
          <w:rFonts w:asciiTheme="minorHAnsi" w:hAnsiTheme="minorHAnsi" w:cstheme="minorHAnsi"/>
          <w:sz w:val="24"/>
        </w:rPr>
      </w:pPr>
    </w:p>
    <w:p w:rsidR="00466E22" w:rsidRPr="00880A57" w:rsidRDefault="00466E22" w:rsidP="00466E22">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7"/>
        <w:gridCol w:w="668"/>
        <w:gridCol w:w="764"/>
        <w:gridCol w:w="1110"/>
      </w:tblGrid>
      <w:tr w:rsidR="00466E22" w:rsidRPr="00880A57" w:rsidTr="00466E22">
        <w:trPr>
          <w:trHeight w:val="374"/>
        </w:trPr>
        <w:tc>
          <w:tcPr>
            <w:tcW w:w="3702" w:type="pct"/>
            <w:vMerge w:val="restart"/>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 3. Verificarea rezonabilităţii preţurilor</w:t>
            </w:r>
          </w:p>
          <w:p w:rsidR="00466E22" w:rsidRPr="00880A57" w:rsidRDefault="00466E22" w:rsidP="00466E22">
            <w:pPr>
              <w:spacing w:before="120" w:after="120" w:line="240" w:lineRule="auto"/>
              <w:jc w:val="both"/>
              <w:rPr>
                <w:rFonts w:asciiTheme="minorHAnsi" w:hAnsiTheme="minorHAnsi" w:cstheme="minorHAnsi"/>
                <w:sz w:val="24"/>
              </w:rPr>
            </w:pPr>
          </w:p>
        </w:tc>
        <w:tc>
          <w:tcPr>
            <w:tcW w:w="12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Verificare efectuată</w:t>
            </w:r>
          </w:p>
        </w:tc>
      </w:tr>
      <w:tr w:rsidR="00466E22" w:rsidRPr="00880A57" w:rsidTr="00466E22">
        <w:trPr>
          <w:trHeight w:val="598"/>
        </w:trPr>
        <w:tc>
          <w:tcPr>
            <w:tcW w:w="37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sz w:val="24"/>
              </w:rPr>
            </w:pP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DA</w:t>
            </w:r>
          </w:p>
        </w:tc>
        <w:tc>
          <w:tcPr>
            <w:tcW w:w="390"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rPr>
                <w:rFonts w:asciiTheme="minorHAnsi" w:hAnsiTheme="minorHAnsi" w:cstheme="minorHAnsi"/>
                <w:b/>
                <w:sz w:val="24"/>
                <w:lang w:val="en-US"/>
              </w:rPr>
            </w:pPr>
            <w:r w:rsidRPr="00880A57">
              <w:rPr>
                <w:rFonts w:asciiTheme="minorHAnsi" w:hAnsiTheme="minorHAnsi" w:cstheme="minorHAnsi"/>
                <w:b/>
                <w:sz w:val="24"/>
              </w:rPr>
              <w:t>NU</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sz w:val="24"/>
                <w:lang w:val="en-US"/>
              </w:rPr>
            </w:pPr>
            <w:r w:rsidRPr="00880A57">
              <w:rPr>
                <w:rFonts w:asciiTheme="minorHAnsi" w:hAnsiTheme="minorHAnsi" w:cstheme="minorHAnsi"/>
                <w:b/>
                <w:sz w:val="24"/>
              </w:rPr>
              <w:t>NU ESTE CAZUL</w:t>
            </w:r>
          </w:p>
        </w:tc>
      </w:tr>
      <w:tr w:rsidR="00466E22" w:rsidRPr="00880A57" w:rsidTr="00466E22">
        <w:trPr>
          <w:trHeight w:val="402"/>
        </w:trPr>
        <w:tc>
          <w:tcPr>
            <w:tcW w:w="3702"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Verificari pentru componenta de investitii</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r>
      <w:tr w:rsidR="00466E22" w:rsidRPr="00880A57" w:rsidTr="00466E22">
        <w:trPr>
          <w:trHeight w:val="402"/>
        </w:trPr>
        <w:tc>
          <w:tcPr>
            <w:tcW w:w="3702" w:type="pct"/>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1. Categoria de bunuri se regăseşte în Baza de Date cu prețuri de Referință AFIR?</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tabs>
                <w:tab w:val="left" w:pos="360"/>
              </w:tabs>
              <w:spacing w:before="120" w:after="120" w:line="240" w:lineRule="auto"/>
              <w:jc w:val="both"/>
              <w:rPr>
                <w:rFonts w:asciiTheme="minorHAnsi" w:hAnsiTheme="minorHAnsi" w:cstheme="minorHAnsi"/>
                <w:b/>
                <w:sz w:val="24"/>
              </w:rPr>
            </w:pPr>
            <w:r w:rsidRPr="00880A57">
              <w:rPr>
                <w:rFonts w:asciiTheme="minorHAnsi" w:hAnsiTheme="minorHAnsi" w:cstheme="minorHAnsi"/>
                <w:sz w:val="24"/>
                <w:lang w:val="pt-BR"/>
              </w:rPr>
              <w:t xml:space="preserve">2 Dacă la punctul 1 răspunsul este DA, sunt ataşate extrasele tipărite din baza de date cu prețuri de Referință?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3 Dacă la pct. 1. răspunsul este DA, preţurile utilizate pentru bunuri se încadrează în maximul prevăzut în  Baza de Date cu prețuri de Referință?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4 Dacă bunurile nu se regăsesc în Baza de Date (la pct.1 răspunsul este NU), solicitantul a prezentat două oferte/ PrintScreen – uri de pe site –urile furnizorilor cuprinzând furnizorul, caracteristicile tehnice precum și prețurile valabile la data întocmirii Bugetului indicativ/ 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466E22" w:rsidRPr="00880A57" w:rsidRDefault="00466E22" w:rsidP="00466E22">
            <w:pPr>
              <w:spacing w:before="120" w:after="120" w:line="240" w:lineRule="auto"/>
              <w:jc w:val="center"/>
              <w:rPr>
                <w:rFonts w:asciiTheme="minorHAnsi" w:hAnsiTheme="minorHAnsi" w:cstheme="minorHAnsi"/>
                <w:sz w:val="24"/>
              </w:rPr>
            </w:pP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466E22" w:rsidRPr="00880A57" w:rsidRDefault="00466E22" w:rsidP="00466E22">
            <w:pPr>
              <w:spacing w:before="120" w:after="120" w:line="240" w:lineRule="auto"/>
              <w:jc w:val="center"/>
              <w:rPr>
                <w:rFonts w:asciiTheme="minorHAnsi" w:hAnsiTheme="minorHAnsi" w:cstheme="minorHAnsi"/>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466E22" w:rsidRPr="00880A57" w:rsidRDefault="00466E22" w:rsidP="00466E22">
            <w:pPr>
              <w:spacing w:before="120" w:after="120" w:line="240" w:lineRule="auto"/>
              <w:jc w:val="center"/>
              <w:rPr>
                <w:rFonts w:asciiTheme="minorHAnsi" w:hAnsiTheme="minorHAnsi" w:cstheme="minorHAnsi"/>
                <w:sz w:val="24"/>
              </w:rPr>
            </w:pP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5 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sz w:val="24"/>
              </w:rPr>
              <w:t>(în cazul solicitanților privați)</w:t>
            </w:r>
          </w:p>
        </w:tc>
        <w:tc>
          <w:tcPr>
            <w:tcW w:w="341"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rPr>
              <w:t>6 Pentru servicii, solicitantul a prezentat trei oferte de preț în cazul în care acestea depășesc pragul valoric de 140.000 lei, şi o ofertă a căror valoare  este mai mică  sau egală cu pragul valoric de 140.000 lei ?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t>7 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rPr>
              <w:sym w:font="Wingdings" w:char="F06F"/>
            </w: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tabs>
                <w:tab w:val="left" w:pos="360"/>
              </w:tabs>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pt-BR"/>
              </w:rPr>
              <w:t xml:space="preserve">8. Pentru lucrări, există în studiul de fezabilitate declaraţia proiectantului semnată şi ştampilată privind sursa de preţuri? </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tabs>
                <w:tab w:val="left" w:pos="360"/>
              </w:tabs>
              <w:spacing w:before="120" w:after="120" w:line="240" w:lineRule="auto"/>
              <w:jc w:val="both"/>
              <w:rPr>
                <w:rFonts w:asciiTheme="minorHAnsi" w:hAnsiTheme="minorHAnsi" w:cstheme="minorHAnsi"/>
                <w:sz w:val="24"/>
                <w:lang w:val="pt-BR"/>
              </w:rPr>
            </w:pPr>
            <w:r w:rsidRPr="00880A57">
              <w:rPr>
                <w:rFonts w:asciiTheme="minorHAnsi" w:hAnsiTheme="minorHAnsi" w:cstheme="minorHAnsi"/>
                <w:sz w:val="24"/>
                <w:lang w:val="pt-BR"/>
              </w:rPr>
              <w:t xml:space="preserve">9.  La fundamentarea costului investiţiei de bază s-a ţinut cont de standardul de cost stabilit prin HG nr.363/2010, cu modificările și </w:t>
            </w:r>
            <w:r w:rsidRPr="00880A57">
              <w:rPr>
                <w:rFonts w:asciiTheme="minorHAnsi" w:hAnsiTheme="minorHAnsi" w:cstheme="minorHAnsi"/>
                <w:sz w:val="24"/>
                <w:lang w:val="pt-BR"/>
              </w:rPr>
              <w:lastRenderedPageBreak/>
              <w:t>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lastRenderedPageBreak/>
              <w:sym w:font="Wingdings" w:char="F06F"/>
            </w:r>
          </w:p>
          <w:p w:rsidR="00466E22" w:rsidRPr="00880A57" w:rsidRDefault="00466E22" w:rsidP="00466E22">
            <w:pPr>
              <w:spacing w:before="120" w:after="120" w:line="240" w:lineRule="auto"/>
              <w:jc w:val="center"/>
              <w:rPr>
                <w:rFonts w:asciiTheme="minorHAnsi" w:hAnsiTheme="minorHAnsi" w:cstheme="minorHAnsi"/>
                <w:sz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466E22" w:rsidRPr="00880A57" w:rsidRDefault="00466E22" w:rsidP="00466E22">
            <w:pPr>
              <w:spacing w:before="120" w:after="120" w:line="240" w:lineRule="auto"/>
              <w:jc w:val="center"/>
              <w:rPr>
                <w:rFonts w:asciiTheme="minorHAnsi" w:hAnsiTheme="minorHAnsi" w:cstheme="minorHAnsi"/>
                <w:sz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hAnsiTheme="minorHAnsi" w:cstheme="minorHAnsi"/>
                <w:sz w:val="24"/>
                <w:lang w:val="en-US"/>
              </w:rPr>
            </w:pPr>
            <w:r w:rsidRPr="00880A57">
              <w:rPr>
                <w:rFonts w:asciiTheme="minorHAnsi" w:hAnsiTheme="minorHAnsi" w:cstheme="minorHAnsi"/>
                <w:sz w:val="24"/>
                <w:lang w:val="en-US"/>
              </w:rPr>
              <w:sym w:font="Wingdings" w:char="F06F"/>
            </w:r>
          </w:p>
          <w:p w:rsidR="00466E22" w:rsidRPr="00880A57" w:rsidRDefault="00466E22" w:rsidP="00466E22">
            <w:pPr>
              <w:spacing w:before="120" w:after="120" w:line="240" w:lineRule="auto"/>
              <w:jc w:val="center"/>
              <w:rPr>
                <w:rFonts w:asciiTheme="minorHAnsi" w:hAnsiTheme="minorHAnsi" w:cstheme="minorHAnsi"/>
                <w:sz w:val="24"/>
                <w:lang w:val="en-US"/>
              </w:rPr>
            </w:pP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tabs>
                <w:tab w:val="left" w:pos="360"/>
              </w:tabs>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lastRenderedPageBreak/>
              <w:t>Verificari pentru componenta de servicii</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kern w:val="32"/>
              </w:rPr>
              <w:t>10.Categoria de servicii se regăsește în Baza de Date?</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11.Dacă la pct. 10 răspunsul este DA, preţurile utilizate sunt în limitele prevăzute în  Baza de Date?</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12.Dacă la pct. 10 răspunsul este NU, solicitantul a prezentat câte o ofertă conformă fiecare bun sau serviciu a cărui valoare nu depășește 15.000 Euro și câte 2 oferte conforme pentru fiecare bun sau serviciu care depășește această valoare ?</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r>
      <w:tr w:rsidR="00466E22" w:rsidRPr="00880A57" w:rsidTr="00466E22">
        <w:trPr>
          <w:trHeight w:val="564"/>
        </w:trPr>
        <w:tc>
          <w:tcPr>
            <w:tcW w:w="3702"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tabs>
                <w:tab w:val="left" w:pos="360"/>
              </w:tabs>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13.Prețurile prevăzute în ofertele anexate sunt rezonabile?</w:t>
            </w:r>
          </w:p>
        </w:tc>
        <w:tc>
          <w:tcPr>
            <w:tcW w:w="341"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390"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c>
          <w:tcPr>
            <w:tcW w:w="567"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r w:rsidRPr="00880A57">
              <w:rPr>
                <w:rFonts w:asciiTheme="minorHAnsi" w:eastAsia="Times New Roman" w:hAnsiTheme="minorHAnsi" w:cstheme="minorHAnsi"/>
                <w:sz w:val="24"/>
                <w:szCs w:val="24"/>
                <w:lang w:val="en-US"/>
              </w:rPr>
              <w:sym w:font="Wingdings" w:char="F06F"/>
            </w:r>
          </w:p>
          <w:p w:rsidR="00466E22" w:rsidRPr="00880A57" w:rsidRDefault="00466E22" w:rsidP="00466E22">
            <w:pPr>
              <w:spacing w:before="120" w:after="120" w:line="240" w:lineRule="auto"/>
              <w:jc w:val="center"/>
              <w:rPr>
                <w:rFonts w:asciiTheme="minorHAnsi" w:eastAsia="Times New Roman" w:hAnsiTheme="minorHAnsi" w:cstheme="minorHAnsi"/>
                <w:sz w:val="24"/>
                <w:szCs w:val="24"/>
                <w:lang w:val="en-US"/>
              </w:rPr>
            </w:pPr>
          </w:p>
        </w:tc>
      </w:tr>
    </w:tbl>
    <w:p w:rsidR="00466E22" w:rsidRPr="00880A57" w:rsidRDefault="00466E22" w:rsidP="00466E22">
      <w:pPr>
        <w:rPr>
          <w:rFonts w:asciiTheme="minorHAnsi" w:eastAsia="Arial Unicode MS" w:hAnsiTheme="minorHAnsi" w:cstheme="minorHAnsi"/>
          <w:b/>
          <w:sz w:val="24"/>
          <w:szCs w:val="24"/>
        </w:rPr>
      </w:pPr>
    </w:p>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rPr>
        <w:t>D4 – Planul financiar</w:t>
      </w:r>
    </w:p>
    <w:tbl>
      <w:tblPr>
        <w:tblW w:w="10348" w:type="dxa"/>
        <w:tblInd w:w="-10" w:type="dxa"/>
        <w:tblLook w:val="04A0"/>
      </w:tblPr>
      <w:tblGrid>
        <w:gridCol w:w="3544"/>
        <w:gridCol w:w="2126"/>
        <w:gridCol w:w="2127"/>
        <w:gridCol w:w="2551"/>
      </w:tblGrid>
      <w:tr w:rsidR="00466E22" w:rsidRPr="00880A57" w:rsidTr="00466E22">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t xml:space="preserve">4.1 Plan Financiar  Intervenţia DR-36 – </w:t>
            </w:r>
            <w:r w:rsidRPr="00880A57">
              <w:rPr>
                <w:rFonts w:asciiTheme="minorHAnsi" w:hAnsiTheme="minorHAnsi" w:cstheme="minorHAnsi"/>
                <w:b/>
                <w:sz w:val="24"/>
              </w:rPr>
              <w:t>pentru</w:t>
            </w:r>
            <w:r w:rsidRPr="00880A57">
              <w:rPr>
                <w:rFonts w:asciiTheme="minorHAnsi" w:hAnsiTheme="minorHAnsi" w:cstheme="minorHAnsi"/>
                <w:b/>
                <w:color w:val="000000"/>
                <w:sz w:val="24"/>
              </w:rPr>
              <w:t xml:space="preserve"> componenta de investitii</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Total proiect</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contribuţie publică</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rsidR="00466E22" w:rsidRPr="00880A57" w:rsidRDefault="00466E22" w:rsidP="00466E22">
      <w:pPr>
        <w:rPr>
          <w:rFonts w:asciiTheme="minorHAnsi" w:hAnsiTheme="minorHAnsi" w:cstheme="minorHAnsi"/>
          <w:sz w:val="24"/>
        </w:rPr>
      </w:pPr>
    </w:p>
    <w:p w:rsidR="00466E22" w:rsidRPr="00880A57" w:rsidRDefault="00466E22" w:rsidP="00466E22">
      <w:pPr>
        <w:numPr>
          <w:ilvl w:val="12"/>
          <w:numId w:val="0"/>
        </w:numPr>
        <w:tabs>
          <w:tab w:val="right" w:pos="10207"/>
        </w:tabs>
        <w:spacing w:after="0" w:line="240" w:lineRule="auto"/>
        <w:ind w:right="-2"/>
        <w:rPr>
          <w:rFonts w:asciiTheme="minorHAnsi" w:hAnsiTheme="minorHAnsi" w:cstheme="minorHAnsi"/>
          <w:b/>
          <w:sz w:val="24"/>
        </w:rPr>
      </w:pPr>
      <w:r w:rsidRPr="00880A57">
        <w:rPr>
          <w:rFonts w:asciiTheme="minorHAnsi" w:hAnsiTheme="minorHAnsi" w:cstheme="minorHAnsi"/>
          <w:b/>
          <w:sz w:val="24"/>
        </w:rPr>
        <w:t>Formule de calcul:                                               Restricţii</w:t>
      </w:r>
    </w:p>
    <w:p w:rsidR="00466E22" w:rsidRPr="00880A57" w:rsidRDefault="00466E22" w:rsidP="00466E22">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Col.3 = col.1 + col.2                                R.1, col.1= X % x R. 3, col.1</w:t>
      </w:r>
    </w:p>
    <w:p w:rsidR="00466E22" w:rsidRPr="00880A57" w:rsidRDefault="00466E22" w:rsidP="00466E22">
      <w:pPr>
        <w:numPr>
          <w:ilvl w:val="12"/>
          <w:numId w:val="0"/>
        </w:numPr>
        <w:tabs>
          <w:tab w:val="right" w:pos="10207"/>
        </w:tabs>
        <w:spacing w:after="0" w:line="240" w:lineRule="auto"/>
        <w:ind w:right="-2"/>
        <w:rPr>
          <w:rFonts w:asciiTheme="minorHAnsi" w:hAnsiTheme="minorHAnsi" w:cstheme="minorHAnsi"/>
          <w:sz w:val="24"/>
        </w:rPr>
      </w:pPr>
      <w:r w:rsidRPr="00880A57">
        <w:rPr>
          <w:rFonts w:asciiTheme="minorHAnsi" w:hAnsiTheme="minorHAnsi" w:cstheme="minorHAnsi"/>
          <w:sz w:val="24"/>
        </w:rPr>
        <w:t xml:space="preserve">    R.3  = R.1 + R.2                      </w:t>
      </w:r>
    </w:p>
    <w:p w:rsidR="00466E22" w:rsidRPr="00880A57" w:rsidRDefault="00466E22" w:rsidP="00466E22">
      <w:pPr>
        <w:tabs>
          <w:tab w:val="left" w:pos="8965"/>
        </w:tabs>
        <w:spacing w:after="0" w:line="240" w:lineRule="auto"/>
        <w:ind w:left="-360"/>
        <w:outlineLvl w:val="8"/>
        <w:rPr>
          <w:rFonts w:asciiTheme="minorHAnsi" w:hAnsiTheme="minorHAnsi" w:cstheme="minorHAnsi"/>
          <w:sz w:val="24"/>
        </w:rPr>
      </w:pPr>
      <w:r w:rsidRPr="00880A57">
        <w:rPr>
          <w:rFonts w:asciiTheme="minorHAnsi" w:hAnsiTheme="minorHAnsi" w:cstheme="minorHAnsi"/>
          <w:sz w:val="24"/>
        </w:rPr>
        <w:t xml:space="preserve">           R.2 = R.2.1 + R.2.2         </w:t>
      </w:r>
      <w:r w:rsidRPr="00880A57">
        <w:rPr>
          <w:rFonts w:asciiTheme="minorHAnsi" w:hAnsiTheme="minorHAnsi" w:cstheme="minorHAnsi"/>
          <w:i/>
          <w:sz w:val="24"/>
        </w:rPr>
        <w:t>Procent avans = Avans solicitat / Ajutor public nerambursabil *100</w:t>
      </w:r>
    </w:p>
    <w:p w:rsidR="00466E22" w:rsidRPr="00880A57" w:rsidRDefault="00466E22" w:rsidP="00466E22">
      <w:pPr>
        <w:spacing w:after="0" w:line="240" w:lineRule="auto"/>
        <w:ind w:firstLine="706"/>
        <w:jc w:val="both"/>
        <w:rPr>
          <w:rFonts w:asciiTheme="minorHAnsi" w:hAnsiTheme="minorHAnsi" w:cstheme="minorHAnsi"/>
          <w:sz w:val="24"/>
        </w:rPr>
      </w:pPr>
      <w:r w:rsidRPr="00880A57">
        <w:rPr>
          <w:rFonts w:asciiTheme="minorHAnsi" w:hAnsiTheme="minorHAnsi" w:cstheme="minorHAnsi"/>
          <w:sz w:val="24"/>
        </w:rPr>
        <w:t xml:space="preserve">                                                   X% = procent contribuţie publică</w:t>
      </w:r>
    </w:p>
    <w:p w:rsidR="00466E22" w:rsidRPr="00880A57" w:rsidRDefault="00466E22" w:rsidP="00466E22">
      <w:pPr>
        <w:rPr>
          <w:rFonts w:asciiTheme="minorHAnsi" w:hAnsiTheme="minorHAnsi" w:cstheme="minorHAnsi"/>
          <w:b/>
          <w:sz w:val="24"/>
        </w:rPr>
      </w:pPr>
    </w:p>
    <w:tbl>
      <w:tblPr>
        <w:tblW w:w="10348" w:type="dxa"/>
        <w:tblInd w:w="-10" w:type="dxa"/>
        <w:tblLook w:val="04A0"/>
      </w:tblPr>
      <w:tblGrid>
        <w:gridCol w:w="3544"/>
        <w:gridCol w:w="2126"/>
        <w:gridCol w:w="2127"/>
        <w:gridCol w:w="2551"/>
      </w:tblGrid>
      <w:tr w:rsidR="00466E22" w:rsidRPr="00880A57" w:rsidTr="00466E22">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rPr>
              <w:lastRenderedPageBreak/>
              <w:t>4.2 Plan Financiar  Intervenţia DR-36 – pentru componenta de servicii</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Total proiect</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0</w:t>
            </w:r>
          </w:p>
        </w:tc>
        <w:tc>
          <w:tcPr>
            <w:tcW w:w="2126"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w:t>
            </w:r>
          </w:p>
        </w:tc>
        <w:tc>
          <w:tcPr>
            <w:tcW w:w="2551"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w:t>
            </w:r>
          </w:p>
        </w:tc>
        <w:tc>
          <w:tcPr>
            <w:tcW w:w="2126"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c>
          <w:tcPr>
            <w:tcW w:w="2551"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Euro</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2. Cofinanţare:</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bl>
    <w:p w:rsidR="00466E22" w:rsidRPr="00880A57" w:rsidRDefault="00466E22" w:rsidP="00466E22">
      <w:pPr>
        <w:rPr>
          <w:rFonts w:asciiTheme="minorHAnsi" w:eastAsia="Arial Unicode MS" w:hAnsiTheme="minorHAnsi" w:cstheme="minorHAnsi"/>
          <w:sz w:val="24"/>
          <w:szCs w:val="24"/>
        </w:rPr>
      </w:pPr>
    </w:p>
    <w:tbl>
      <w:tblPr>
        <w:tblW w:w="10348" w:type="dxa"/>
        <w:tblInd w:w="-10" w:type="dxa"/>
        <w:tblLook w:val="04A0"/>
      </w:tblPr>
      <w:tblGrid>
        <w:gridCol w:w="3544"/>
        <w:gridCol w:w="2126"/>
        <w:gridCol w:w="2127"/>
        <w:gridCol w:w="2551"/>
      </w:tblGrid>
      <w:tr w:rsidR="00466E22" w:rsidRPr="00880A57" w:rsidTr="00466E22">
        <w:trPr>
          <w:trHeight w:val="315"/>
        </w:trPr>
        <w:tc>
          <w:tcPr>
            <w:tcW w:w="10348" w:type="dxa"/>
            <w:gridSpan w:val="4"/>
            <w:tcBorders>
              <w:top w:val="single" w:sz="8" w:space="0" w:color="auto"/>
              <w:left w:val="single" w:sz="8" w:space="0" w:color="auto"/>
              <w:bottom w:val="single" w:sz="8" w:space="0" w:color="auto"/>
              <w:right w:val="single" w:sz="8" w:space="0" w:color="000000"/>
            </w:tcBorders>
            <w:shd w:val="clear" w:color="000000" w:fill="00808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eastAsia="en-GB"/>
              </w:rPr>
              <w:t>4.3 Plan Financiar  Intervenţia DR-36 – TOTALIZATOR</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Cheltuieli eligibile</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Cheltuieli neeligibile</w:t>
            </w:r>
          </w:p>
        </w:tc>
        <w:tc>
          <w:tcPr>
            <w:tcW w:w="2551"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Total proiect</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0</w:t>
            </w:r>
          </w:p>
        </w:tc>
        <w:tc>
          <w:tcPr>
            <w:tcW w:w="2126"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1</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2</w:t>
            </w:r>
          </w:p>
        </w:tc>
        <w:tc>
          <w:tcPr>
            <w:tcW w:w="2551"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3</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rPr>
                <w:rFonts w:asciiTheme="minorHAnsi" w:eastAsia="Times New Roman" w:hAnsiTheme="minorHAnsi" w:cstheme="minorHAnsi"/>
                <w:color w:val="000000"/>
                <w:sz w:val="24"/>
                <w:szCs w:val="24"/>
                <w:lang w:val="en-GB" w:eastAsia="en-GB"/>
              </w:rPr>
            </w:pPr>
            <w:r w:rsidRPr="00880A57">
              <w:rPr>
                <w:rFonts w:asciiTheme="minorHAnsi" w:eastAsia="Times New Roman" w:hAnsiTheme="minorHAnsi" w:cstheme="minorHAnsi"/>
                <w:color w:val="000000"/>
                <w:sz w:val="24"/>
                <w:szCs w:val="24"/>
                <w:lang w:val="en-US" w:eastAsia="en-GB"/>
              </w:rPr>
              <w:t> </w:t>
            </w:r>
          </w:p>
        </w:tc>
        <w:tc>
          <w:tcPr>
            <w:tcW w:w="2126"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c>
          <w:tcPr>
            <w:tcW w:w="2551"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jc w:val="center"/>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Euro</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1. Ajutor public nerambursabil</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127" w:type="dxa"/>
            <w:tcBorders>
              <w:top w:val="nil"/>
              <w:left w:val="nil"/>
              <w:bottom w:val="single" w:sz="8" w:space="0" w:color="auto"/>
              <w:right w:val="single" w:sz="8" w:space="0" w:color="auto"/>
            </w:tcBorders>
            <w:shd w:val="clear" w:color="000000" w:fill="00808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eastAsia="Times New Roman" w:hAnsiTheme="minorHAnsi" w:cstheme="minorHAnsi"/>
                <w:b/>
                <w:bCs/>
                <w:color w:val="000000"/>
                <w:sz w:val="24"/>
                <w:szCs w:val="24"/>
                <w:lang w:val="en-GB" w:eastAsia="en-GB"/>
              </w:rPr>
            </w:pPr>
            <w:r w:rsidRPr="00880A57">
              <w:rPr>
                <w:rFonts w:asciiTheme="minorHAnsi" w:eastAsia="Times New Roman" w:hAnsiTheme="minorHAnsi" w:cstheme="minorHAnsi"/>
                <w:b/>
                <w:bCs/>
                <w:color w:val="000000"/>
                <w:sz w:val="24"/>
                <w:szCs w:val="24"/>
                <w:lang w:val="en-US" w:eastAsia="en-GB"/>
              </w:rPr>
              <w:t> </w:t>
            </w:r>
          </w:p>
        </w:tc>
      </w:tr>
      <w:tr w:rsidR="00466E22" w:rsidRPr="00880A57" w:rsidTr="00466E22">
        <w:trPr>
          <w:trHeight w:val="6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2. Cofinanţare privată, din care:</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2.1  - autofinanţare</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 xml:space="preserve">    2.2  - împrumuturi</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3. TOTAL PROIECT</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Avans solicitat</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r w:rsidR="00466E22" w:rsidRPr="00880A57" w:rsidTr="00466E22">
        <w:trPr>
          <w:trHeight w:val="315"/>
        </w:trPr>
        <w:tc>
          <w:tcPr>
            <w:tcW w:w="3544" w:type="dxa"/>
            <w:tcBorders>
              <w:top w:val="nil"/>
              <w:left w:val="single" w:sz="8" w:space="0" w:color="auto"/>
              <w:bottom w:val="single" w:sz="8" w:space="0" w:color="auto"/>
              <w:right w:val="single" w:sz="8" w:space="0" w:color="auto"/>
            </w:tcBorders>
            <w:shd w:val="clear" w:color="000000" w:fill="FFFFFF"/>
            <w:vAlign w:val="center"/>
            <w:hideMark/>
          </w:tcPr>
          <w:p w:rsidR="00466E22" w:rsidRPr="00880A57" w:rsidRDefault="00466E22" w:rsidP="00466E22">
            <w:pPr>
              <w:spacing w:after="0" w:line="240" w:lineRule="auto"/>
              <w:rPr>
                <w:rFonts w:asciiTheme="minorHAnsi" w:hAnsiTheme="minorHAnsi" w:cstheme="minorHAnsi"/>
                <w:color w:val="000000"/>
                <w:sz w:val="24"/>
                <w:lang w:val="en-GB"/>
              </w:rPr>
            </w:pPr>
            <w:r w:rsidRPr="00880A57">
              <w:rPr>
                <w:rFonts w:asciiTheme="minorHAnsi" w:hAnsiTheme="minorHAnsi" w:cstheme="minorHAnsi"/>
                <w:color w:val="000000"/>
                <w:sz w:val="24"/>
                <w:lang w:val="en-US"/>
              </w:rPr>
              <w:t>Procent avans  (max. 50%)</w:t>
            </w:r>
          </w:p>
        </w:tc>
        <w:tc>
          <w:tcPr>
            <w:tcW w:w="2126"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127"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c>
          <w:tcPr>
            <w:tcW w:w="2551" w:type="dxa"/>
            <w:tcBorders>
              <w:top w:val="nil"/>
              <w:left w:val="nil"/>
              <w:bottom w:val="single" w:sz="8" w:space="0" w:color="auto"/>
              <w:right w:val="single" w:sz="8" w:space="0" w:color="auto"/>
            </w:tcBorders>
            <w:shd w:val="clear" w:color="000000" w:fill="C0C0C0"/>
            <w:vAlign w:val="center"/>
            <w:hideMark/>
          </w:tcPr>
          <w:p w:rsidR="00466E22" w:rsidRPr="00880A57" w:rsidRDefault="00466E22" w:rsidP="00466E22">
            <w:pPr>
              <w:spacing w:after="0" w:line="240" w:lineRule="auto"/>
              <w:rPr>
                <w:rFonts w:asciiTheme="minorHAnsi" w:hAnsiTheme="minorHAnsi" w:cstheme="minorHAnsi"/>
                <w:b/>
                <w:color w:val="000000"/>
                <w:sz w:val="24"/>
                <w:lang w:val="en-GB"/>
              </w:rPr>
            </w:pPr>
            <w:r w:rsidRPr="00880A57">
              <w:rPr>
                <w:rFonts w:asciiTheme="minorHAnsi" w:hAnsiTheme="minorHAnsi" w:cstheme="minorHAnsi"/>
                <w:b/>
                <w:color w:val="000000"/>
                <w:sz w:val="24"/>
                <w:lang w:val="en-US"/>
              </w:rPr>
              <w:t> </w:t>
            </w:r>
          </w:p>
        </w:tc>
      </w:tr>
    </w:tbl>
    <w:p w:rsidR="00466E22" w:rsidRPr="00880A57" w:rsidRDefault="00466E22" w:rsidP="00466E22">
      <w:pPr>
        <w:rPr>
          <w:rFonts w:asciiTheme="minorHAnsi" w:hAnsiTheme="minorHAnsi" w:cstheme="minorHAns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7"/>
        <w:gridCol w:w="1132"/>
        <w:gridCol w:w="1582"/>
        <w:gridCol w:w="2018"/>
      </w:tblGrid>
      <w:tr w:rsidR="00466E22" w:rsidRPr="00880A57" w:rsidTr="00466E22">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both"/>
              <w:rPr>
                <w:rFonts w:asciiTheme="minorHAnsi" w:hAnsiTheme="minorHAnsi" w:cstheme="minorHAnsi"/>
                <w:b/>
                <w:sz w:val="24"/>
              </w:rPr>
            </w:pP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Verificare efectuată</w:t>
            </w:r>
          </w:p>
        </w:tc>
      </w:tr>
      <w:tr w:rsidR="00466E22" w:rsidRPr="00880A57" w:rsidTr="00466E22">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b/>
                <w:sz w:val="24"/>
              </w:rPr>
              <w:t>NU ESTE CAZUL</w:t>
            </w:r>
          </w:p>
        </w:tc>
      </w:tr>
      <w:tr w:rsidR="00466E22" w:rsidRPr="00880A57" w:rsidTr="00466E22">
        <w:trPr>
          <w:trHeight w:val="1268"/>
        </w:trPr>
        <w:tc>
          <w:tcPr>
            <w:tcW w:w="2583" w:type="pct"/>
            <w:tcBorders>
              <w:top w:val="single" w:sz="4" w:space="0" w:color="auto"/>
              <w:left w:val="single" w:sz="4" w:space="0" w:color="auto"/>
              <w:bottom w:val="single" w:sz="4" w:space="0" w:color="auto"/>
              <w:right w:val="single" w:sz="4" w:space="0" w:color="auto"/>
            </w:tcBorders>
            <w:shd w:val="clear" w:color="auto" w:fill="auto"/>
          </w:tcPr>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Verificare Plan Financiar investitii</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eastAsia="Times New Roman" w:hAnsiTheme="minorHAnsi" w:cstheme="minorHAnsi"/>
                <w:sz w:val="24"/>
                <w:szCs w:val="24"/>
              </w:rPr>
            </w:pPr>
          </w:p>
        </w:tc>
      </w:tr>
      <w:tr w:rsidR="00466E22" w:rsidRPr="00880A57" w:rsidTr="00466E22">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spacing w:before="120" w:after="120" w:line="240" w:lineRule="auto"/>
              <w:jc w:val="both"/>
              <w:rPr>
                <w:rFonts w:asciiTheme="minorHAnsi" w:hAnsiTheme="minorHAnsi" w:cstheme="minorHAnsi"/>
                <w:b/>
                <w:sz w:val="24"/>
              </w:rPr>
            </w:pPr>
            <w:r w:rsidRPr="0040547A">
              <w:rPr>
                <w:rFonts w:asciiTheme="minorHAnsi" w:hAnsiTheme="minorHAnsi" w:cstheme="minorHAnsi"/>
                <w:sz w:val="24"/>
                <w:szCs w:val="24"/>
              </w:rPr>
              <w:t>2</w:t>
            </w:r>
            <w:r w:rsidR="0040547A" w:rsidRPr="0040547A">
              <w:rPr>
                <w:rFonts w:asciiTheme="minorHAnsi" w:hAnsiTheme="minorHAnsi" w:cstheme="minorHAnsi"/>
                <w:sz w:val="24"/>
                <w:szCs w:val="24"/>
              </w:rPr>
              <w:t>.</w:t>
            </w:r>
            <w:r w:rsidRPr="0040547A">
              <w:rPr>
                <w:rFonts w:asciiTheme="minorHAnsi" w:hAnsiTheme="minorHAnsi" w:cstheme="minorHAnsi"/>
                <w:sz w:val="24"/>
                <w:szCs w:val="24"/>
              </w:rPr>
              <w:t>Proiectul</w:t>
            </w:r>
            <w:r w:rsidRPr="00880A57">
              <w:rPr>
                <w:rFonts w:asciiTheme="minorHAnsi" w:hAnsiTheme="minorHAnsi" w:cstheme="minorHAnsi"/>
                <w:sz w:val="24"/>
                <w:szCs w:val="24"/>
              </w:rPr>
              <w:t xml:space="preserve"> se încadrează în plafonul </w:t>
            </w:r>
            <w:r w:rsidRPr="00880A57">
              <w:rPr>
                <w:rFonts w:asciiTheme="minorHAnsi" w:hAnsiTheme="minorHAnsi" w:cstheme="minorHAnsi"/>
                <w:sz w:val="24"/>
              </w:rPr>
              <w:t xml:space="preserve">maxim al sprijinului </w:t>
            </w:r>
            <w:r w:rsidRPr="00880A57">
              <w:rPr>
                <w:rFonts w:asciiTheme="minorHAnsi" w:hAnsiTheme="minorHAnsi" w:cstheme="minorHAnsi"/>
                <w:sz w:val="24"/>
                <w:szCs w:val="24"/>
              </w:rPr>
              <w:t xml:space="preserve">public </w:t>
            </w:r>
            <w:r w:rsidRPr="00880A57">
              <w:rPr>
                <w:rFonts w:asciiTheme="minorHAnsi" w:hAnsiTheme="minorHAnsi" w:cstheme="minorHAnsi"/>
                <w:sz w:val="24"/>
              </w:rPr>
              <w:t>nerambursabil</w:t>
            </w:r>
            <w:r w:rsidRPr="00880A57">
              <w:rPr>
                <w:rFonts w:asciiTheme="minorHAnsi" w:hAnsiTheme="minorHAnsi" w:cstheme="minorHAnsi"/>
                <w:sz w:val="24"/>
                <w:szCs w:val="24"/>
              </w:rPr>
              <w: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466E22" w:rsidRPr="00880A57" w:rsidRDefault="00466E22" w:rsidP="00466E22">
            <w:pPr>
              <w:spacing w:before="120" w:after="120" w:line="240" w:lineRule="auto"/>
              <w:jc w:val="center"/>
              <w:rPr>
                <w:rFonts w:asciiTheme="minorHAnsi" w:hAnsiTheme="minorHAnsi" w:cstheme="minorHAnsi"/>
                <w:sz w:val="24"/>
              </w:rPr>
            </w:pPr>
            <w:r w:rsidRPr="00880A57">
              <w:rPr>
                <w:rFonts w:asciiTheme="minorHAnsi" w:hAnsiTheme="minorHAnsi" w:cstheme="minorHAnsi"/>
                <w:sz w:val="24"/>
                <w:lang w:val="en-US"/>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hAnsiTheme="minorHAnsi" w:cstheme="minorHAnsi"/>
                <w:sz w:val="24"/>
              </w:rPr>
            </w:pPr>
          </w:p>
        </w:tc>
      </w:tr>
      <w:tr w:rsidR="00466E22" w:rsidRPr="00880A57" w:rsidTr="00466E22">
        <w:trPr>
          <w:trHeight w:val="564"/>
        </w:trPr>
        <w:tc>
          <w:tcPr>
            <w:tcW w:w="2583" w:type="pct"/>
            <w:tcBorders>
              <w:top w:val="single" w:sz="4" w:space="0" w:color="auto"/>
              <w:left w:val="single" w:sz="4" w:space="0" w:color="auto"/>
              <w:bottom w:val="single" w:sz="4" w:space="0" w:color="auto"/>
              <w:right w:val="single" w:sz="4" w:space="0" w:color="auto"/>
            </w:tcBorders>
          </w:tcPr>
          <w:p w:rsidR="00466E22" w:rsidRPr="00880A57" w:rsidDel="00396673"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4.Planul financiar este corect completat şi respectă gradul de intervenţie publică așa cum este prevăzut în Fișa măsurii din Strategia de Dezvoltare Locală?</w:t>
            </w:r>
          </w:p>
        </w:tc>
        <w:tc>
          <w:tcPr>
            <w:tcW w:w="578"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tcPr>
          <w:p w:rsidR="00466E22" w:rsidRPr="00880A57" w:rsidRDefault="00466E22" w:rsidP="00466E22">
            <w:pPr>
              <w:spacing w:before="120" w:after="120" w:line="240" w:lineRule="auto"/>
              <w:jc w:val="center"/>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spacing w:before="120" w:after="120" w:line="240" w:lineRule="auto"/>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sym w:font="Wingdings" w:char="F06F"/>
            </w:r>
          </w:p>
        </w:tc>
      </w:tr>
    </w:tbl>
    <w:p w:rsidR="00466E22" w:rsidRPr="00880A57" w:rsidRDefault="00466E22" w:rsidP="00466E22">
      <w:pPr>
        <w:spacing w:before="120" w:after="120" w:line="240" w:lineRule="auto"/>
        <w:jc w:val="both"/>
        <w:rPr>
          <w:rFonts w:asciiTheme="minorHAnsi" w:eastAsia="Times New Roman" w:hAnsiTheme="minorHAnsi" w:cstheme="minorHAnsi"/>
          <w:b/>
          <w:i/>
          <w:sz w:val="24"/>
          <w:szCs w:val="24"/>
        </w:rPr>
        <w:sectPr w:rsidR="00466E22" w:rsidRPr="00880A57" w:rsidSect="00466E22">
          <w:headerReference w:type="first" r:id="rId8"/>
          <w:pgSz w:w="11909" w:h="16834" w:code="9"/>
          <w:pgMar w:top="1140" w:right="1196" w:bottom="1140" w:left="1140" w:header="576" w:footer="432" w:gutter="0"/>
          <w:cols w:space="720"/>
          <w:docGrid w:linePitch="299"/>
        </w:sectPr>
      </w:pPr>
    </w:p>
    <w:p w:rsidR="00466E22" w:rsidRPr="00880A57" w:rsidRDefault="00466E22" w:rsidP="00466E22">
      <w:pPr>
        <w:spacing w:after="0" w:line="240" w:lineRule="auto"/>
        <w:rPr>
          <w:rFonts w:asciiTheme="minorHAnsi" w:hAnsiTheme="minorHAnsi" w:cstheme="minorHAnsi"/>
          <w:b/>
          <w:sz w:val="24"/>
        </w:rPr>
      </w:pPr>
      <w:r w:rsidRPr="00880A57">
        <w:rPr>
          <w:rFonts w:asciiTheme="minorHAnsi" w:hAnsiTheme="minorHAnsi" w:cstheme="minorHAnsi"/>
          <w:b/>
          <w:sz w:val="24"/>
        </w:rPr>
        <w:lastRenderedPageBreak/>
        <w:t>G. VIZITA PE TEREN – daca este aplicabil</w:t>
      </w:r>
    </w:p>
    <w:p w:rsidR="00466E22" w:rsidRPr="00880A57" w:rsidRDefault="00466E22" w:rsidP="00466E22">
      <w:pPr>
        <w:spacing w:after="0" w:line="240" w:lineRule="auto"/>
        <w:rPr>
          <w:rFonts w:asciiTheme="minorHAnsi" w:hAnsiTheme="minorHAnsi" w:cstheme="minorHAnsi"/>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9"/>
        <w:gridCol w:w="1415"/>
        <w:gridCol w:w="891"/>
      </w:tblGrid>
      <w:tr w:rsidR="00466E22" w:rsidRPr="00880A57" w:rsidTr="00466E22">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Verificare efectuată</w:t>
            </w:r>
          </w:p>
        </w:tc>
      </w:tr>
      <w:tr w:rsidR="00466E22" w:rsidRPr="00880A57" w:rsidTr="00466E22">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6E22" w:rsidRPr="00880A57" w:rsidRDefault="00466E22" w:rsidP="00466E22">
            <w:pPr>
              <w:spacing w:before="120" w:after="120" w:line="240" w:lineRule="auto"/>
              <w:rPr>
                <w:rFonts w:asciiTheme="minorHAnsi" w:hAnsiTheme="minorHAnsi" w:cstheme="minorHAnsi"/>
                <w:b/>
                <w:sz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66E22" w:rsidRPr="00880A57" w:rsidRDefault="00466E22" w:rsidP="00466E22">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DA</w:t>
            </w:r>
          </w:p>
        </w:tc>
        <w:tc>
          <w:tcPr>
            <w:tcW w:w="469" w:type="pct"/>
            <w:tcBorders>
              <w:top w:val="single" w:sz="4" w:space="0" w:color="auto"/>
              <w:left w:val="single" w:sz="4" w:space="0" w:color="auto"/>
              <w:bottom w:val="single" w:sz="4" w:space="0" w:color="auto"/>
              <w:right w:val="single" w:sz="4" w:space="0" w:color="auto"/>
            </w:tcBorders>
            <w:hideMark/>
          </w:tcPr>
          <w:p w:rsidR="00466E22" w:rsidRPr="00880A57" w:rsidRDefault="00466E22" w:rsidP="00466E22">
            <w:pPr>
              <w:pBdr>
                <w:left w:val="single" w:sz="8" w:space="0" w:color="auto"/>
              </w:pBd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sz w:val="24"/>
              </w:rPr>
              <w:t xml:space="preserve">NU </w:t>
            </w:r>
          </w:p>
        </w:tc>
      </w:tr>
      <w:tr w:rsidR="00466E22" w:rsidRPr="00880A57" w:rsidTr="00466E22">
        <w:trPr>
          <w:trHeight w:val="624"/>
        </w:trPr>
        <w:tc>
          <w:tcPr>
            <w:tcW w:w="3786"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overflowPunct w:val="0"/>
              <w:autoSpaceDE w:val="0"/>
              <w:autoSpaceDN w:val="0"/>
              <w:adjustRightInd w:val="0"/>
              <w:spacing w:before="120" w:after="120" w:line="240" w:lineRule="auto"/>
              <w:jc w:val="center"/>
              <w:textAlignment w:val="baseline"/>
              <w:rPr>
                <w:rFonts w:asciiTheme="minorHAnsi" w:hAnsiTheme="minorHAnsi" w:cstheme="minorHAnsi"/>
                <w:b/>
                <w:sz w:val="24"/>
              </w:rPr>
            </w:pPr>
            <w:r w:rsidRPr="00880A57">
              <w:rPr>
                <w:rFonts w:asciiTheme="minorHAnsi" w:hAnsiTheme="minorHAnsi" w:cstheme="minorHAnsi"/>
                <w:b/>
                <w:i/>
                <w:sz w:val="24"/>
              </w:rPr>
              <w:t>Verificare la SLINA</w:t>
            </w:r>
          </w:p>
        </w:tc>
        <w:tc>
          <w:tcPr>
            <w:tcW w:w="745"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466E22" w:rsidRPr="00880A57" w:rsidRDefault="00466E22" w:rsidP="00466E22">
            <w:pPr>
              <w:overflowPunct w:val="0"/>
              <w:autoSpaceDE w:val="0"/>
              <w:autoSpaceDN w:val="0"/>
              <w:adjustRightInd w:val="0"/>
              <w:spacing w:before="120" w:after="120" w:line="240" w:lineRule="auto"/>
              <w:jc w:val="center"/>
              <w:textAlignment w:val="baseline"/>
              <w:rPr>
                <w:rFonts w:asciiTheme="minorHAnsi" w:hAnsiTheme="minorHAnsi" w:cstheme="minorHAnsi"/>
                <w:sz w:val="24"/>
              </w:rPr>
            </w:pPr>
            <w:r w:rsidRPr="00880A57">
              <w:rPr>
                <w:rFonts w:asciiTheme="minorHAnsi" w:hAnsiTheme="minorHAnsi" w:cstheme="minorHAnsi"/>
                <w:sz w:val="24"/>
              </w:rPr>
              <w:sym w:font="Wingdings" w:char="F06F"/>
            </w:r>
          </w:p>
        </w:tc>
      </w:tr>
    </w:tbl>
    <w:p w:rsidR="00466E22" w:rsidRPr="00880A57" w:rsidRDefault="00466E22" w:rsidP="00466E22">
      <w:pPr>
        <w:spacing w:before="120" w:after="120" w:line="240" w:lineRule="auto"/>
        <w:contextualSpacing/>
        <w:jc w:val="both"/>
        <w:rPr>
          <w:rFonts w:asciiTheme="minorHAnsi" w:hAnsiTheme="minorHAnsi" w:cstheme="minorHAnsi"/>
          <w:sz w:val="24"/>
        </w:rPr>
      </w:pPr>
    </w:p>
    <w:p w:rsidR="00466E22" w:rsidRPr="00880A57" w:rsidRDefault="00466E22" w:rsidP="00466E22">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F. DECIZIA REFERITOARE LA PROIECT</w:t>
      </w:r>
    </w:p>
    <w:p w:rsidR="00466E22" w:rsidRPr="00880A57" w:rsidRDefault="00466E22" w:rsidP="00466E22">
      <w:p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PROIECTUL ESTE:</w:t>
      </w:r>
    </w:p>
    <w:p w:rsidR="00466E22" w:rsidRPr="00880A57" w:rsidRDefault="00466E22" w:rsidP="00D74FA1">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 xml:space="preserve">ELIGIBIL </w:t>
      </w:r>
    </w:p>
    <w:p w:rsidR="00466E22" w:rsidRPr="00880A57" w:rsidRDefault="00466E22" w:rsidP="00D74FA1">
      <w:pPr>
        <w:numPr>
          <w:ilvl w:val="0"/>
          <w:numId w:val="2"/>
        </w:numPr>
        <w:spacing w:before="120" w:after="120" w:line="240" w:lineRule="auto"/>
        <w:contextualSpacing/>
        <w:jc w:val="both"/>
        <w:rPr>
          <w:rFonts w:asciiTheme="minorHAnsi" w:hAnsiTheme="minorHAnsi" w:cstheme="minorHAnsi"/>
          <w:b/>
          <w:kern w:val="32"/>
          <w:sz w:val="24"/>
        </w:rPr>
      </w:pPr>
      <w:r w:rsidRPr="00880A57">
        <w:rPr>
          <w:rFonts w:asciiTheme="minorHAnsi" w:hAnsiTheme="minorHAnsi" w:cstheme="minorHAnsi"/>
          <w:b/>
          <w:kern w:val="32"/>
          <w:sz w:val="24"/>
        </w:rPr>
        <w:t>NEELIGIBIL</w:t>
      </w:r>
    </w:p>
    <w:p w:rsidR="00466E22" w:rsidRPr="00880A57" w:rsidRDefault="00466E22" w:rsidP="00466E22">
      <w:pPr>
        <w:spacing w:before="120" w:after="120" w:line="240" w:lineRule="auto"/>
        <w:contextualSpacing/>
        <w:jc w:val="both"/>
        <w:rPr>
          <w:rFonts w:asciiTheme="minorHAnsi" w:hAnsiTheme="minorHAnsi" w:cstheme="minorHAnsi"/>
          <w:b/>
          <w:kern w:val="32"/>
          <w:sz w:val="24"/>
        </w:rPr>
      </w:pPr>
    </w:p>
    <w:p w:rsidR="00466E22" w:rsidRPr="00880A57" w:rsidRDefault="00466E22" w:rsidP="00466E22">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În cazul proiectelor neeligibile se va completa rubrica Observaţii cu toate motivele de neeligibilitate ale  proiectului.Totodata, in cazul proiectelor al caror buget a fost modificat se vor detalia in aceeasi rubrica motivele tuturor modificarilor realizate.</w:t>
      </w:r>
    </w:p>
    <w:p w:rsidR="00466E22" w:rsidRPr="00880A57" w:rsidRDefault="00466E22" w:rsidP="00466E22">
      <w:pPr>
        <w:overflowPunct w:val="0"/>
        <w:autoSpaceDE w:val="0"/>
        <w:autoSpaceDN w:val="0"/>
        <w:adjustRightInd w:val="0"/>
        <w:spacing w:after="0" w:line="240" w:lineRule="auto"/>
        <w:jc w:val="both"/>
        <w:textAlignment w:val="baseline"/>
        <w:rPr>
          <w:rFonts w:asciiTheme="minorHAnsi" w:hAnsiTheme="minorHAnsi" w:cstheme="minorHAnsi"/>
          <w:i/>
          <w:sz w:val="24"/>
        </w:rPr>
      </w:pPr>
    </w:p>
    <w:p w:rsidR="00466E22" w:rsidRPr="00880A57" w:rsidRDefault="00466E22" w:rsidP="00466E22">
      <w:pPr>
        <w:overflowPunct w:val="0"/>
        <w:autoSpaceDE w:val="0"/>
        <w:autoSpaceDN w:val="0"/>
        <w:adjustRightInd w:val="0"/>
        <w:spacing w:after="0" w:line="240" w:lineRule="auto"/>
        <w:jc w:val="both"/>
        <w:textAlignment w:val="baseline"/>
        <w:rPr>
          <w:rFonts w:asciiTheme="minorHAnsi" w:hAnsiTheme="minorHAnsi" w:cstheme="minorHAnsi"/>
          <w:i/>
          <w:sz w:val="24"/>
        </w:rPr>
      </w:pPr>
      <w:r w:rsidRPr="00880A57">
        <w:rPr>
          <w:rFonts w:asciiTheme="minorHAnsi" w:hAnsiTheme="minorHAnsi" w:cstheme="minorHAnsi"/>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466E22" w:rsidRPr="00880A57" w:rsidRDefault="00466E22" w:rsidP="00466E22">
      <w:pPr>
        <w:overflowPunct w:val="0"/>
        <w:autoSpaceDE w:val="0"/>
        <w:autoSpaceDN w:val="0"/>
        <w:adjustRightInd w:val="0"/>
        <w:spacing w:before="120" w:after="120" w:line="240" w:lineRule="auto"/>
        <w:jc w:val="both"/>
        <w:textAlignment w:val="baseline"/>
        <w:rPr>
          <w:rFonts w:asciiTheme="minorHAnsi" w:hAnsiTheme="minorHAnsi" w:cstheme="minorHAnsi"/>
          <w:i/>
          <w:sz w:val="24"/>
        </w:rPr>
      </w:pPr>
    </w:p>
    <w:p w:rsidR="00466E22" w:rsidRPr="00880A57" w:rsidRDefault="00466E22" w:rsidP="00466E22">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u w:val="single"/>
        </w:rPr>
      </w:pPr>
      <w:r w:rsidRPr="00880A57">
        <w:rPr>
          <w:rFonts w:asciiTheme="minorHAnsi" w:hAnsiTheme="minorHAnsi" w:cstheme="minorHAnsi"/>
          <w:sz w:val="24"/>
          <w:u w:val="single"/>
        </w:rPr>
        <w:t>Observatii:</w:t>
      </w:r>
    </w:p>
    <w:p w:rsidR="00466E22" w:rsidRPr="00880A57" w:rsidRDefault="00466E22" w:rsidP="00466E22">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Se detaliază (rubrica obligatorie daca proiectul nu indeplineste cel putin un criteriu de eligibilitate si/sau daca a fost redusa valoarea eligibila sau intensitatea sprijinului si/sau a fost declarat neeligibil ca urmare a verificarii pe teren):</w:t>
      </w:r>
    </w:p>
    <w:p w:rsidR="00466E22" w:rsidRPr="00880A57" w:rsidRDefault="00466E22" w:rsidP="00466E22">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xml:space="preserve">- pentru fiecare criteriu de eligibilitate care nu a fost îndeplinit, motivul neeligibilităţii, dacă este cazul, </w:t>
      </w:r>
    </w:p>
    <w:p w:rsidR="00466E22" w:rsidRPr="00880A57" w:rsidRDefault="00466E22" w:rsidP="00466E22">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reducerii valorii eligibile, a valorii publice sau a intensităţii sprijinului, dacă este cazul,</w:t>
      </w:r>
    </w:p>
    <w:p w:rsidR="00466E22" w:rsidRPr="00880A57" w:rsidRDefault="00466E22" w:rsidP="00466E22">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rFonts w:asciiTheme="minorHAnsi" w:hAnsiTheme="minorHAnsi" w:cstheme="minorHAnsi"/>
          <w:sz w:val="24"/>
        </w:rPr>
      </w:pPr>
      <w:r w:rsidRPr="00880A57">
        <w:rPr>
          <w:rFonts w:asciiTheme="minorHAnsi" w:hAnsiTheme="minorHAnsi" w:cstheme="minorHAnsi"/>
          <w:sz w:val="24"/>
        </w:rPr>
        <w:t>- motivul neeligibilităţii din punct de vedere al verificării pe teren, dacă este cazul.</w:t>
      </w:r>
    </w:p>
    <w:p w:rsidR="00466E22" w:rsidRPr="00880A57" w:rsidRDefault="00466E22" w:rsidP="00466E22">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rsidR="00466E22" w:rsidRPr="00880A57" w:rsidRDefault="00466E22" w:rsidP="00466E22">
      <w:pPr>
        <w:pBdr>
          <w:top w:val="single" w:sz="4" w:space="1" w:color="auto"/>
          <w:left w:val="single" w:sz="4" w:space="1" w:color="auto"/>
          <w:bottom w:val="single" w:sz="4" w:space="1" w:color="auto"/>
          <w:right w:val="single" w:sz="4" w:space="4" w:color="auto"/>
        </w:pBdr>
        <w:spacing w:before="120" w:after="120" w:line="240" w:lineRule="auto"/>
        <w:rPr>
          <w:rFonts w:asciiTheme="minorHAnsi" w:hAnsiTheme="minorHAnsi" w:cstheme="minorHAnsi"/>
          <w:sz w:val="24"/>
        </w:rPr>
      </w:pPr>
      <w:r w:rsidRPr="00880A57">
        <w:rPr>
          <w:rFonts w:asciiTheme="minorHAnsi" w:hAnsiTheme="minorHAnsi" w:cstheme="minorHAnsi"/>
          <w:sz w:val="24"/>
        </w:rPr>
        <w:t>..........................................................................................................................................................</w:t>
      </w:r>
    </w:p>
    <w:p w:rsidR="00466E22" w:rsidRPr="00880A57" w:rsidRDefault="00466E22" w:rsidP="00466E22">
      <w:pPr>
        <w:spacing w:before="120" w:after="120" w:line="240" w:lineRule="auto"/>
        <w:rPr>
          <w:rFonts w:asciiTheme="minorHAnsi" w:hAnsiTheme="minorHAnsi" w:cstheme="minorHAnsi"/>
          <w:b/>
          <w:sz w:val="24"/>
        </w:rPr>
        <w:sectPr w:rsidR="00466E22" w:rsidRPr="00880A57" w:rsidSect="00466E22">
          <w:headerReference w:type="default" r:id="rId9"/>
          <w:headerReference w:type="first" r:id="rId10"/>
          <w:pgSz w:w="11909" w:h="16834" w:code="9"/>
          <w:pgMar w:top="1140" w:right="1196" w:bottom="1140" w:left="1140" w:header="576" w:footer="432" w:gutter="0"/>
          <w:cols w:space="720"/>
        </w:sectPr>
      </w:pPr>
    </w:p>
    <w:p w:rsidR="00466E22" w:rsidRPr="00880A57" w:rsidRDefault="00466E22" w:rsidP="00466E22">
      <w:pPr>
        <w:spacing w:before="120" w:after="120" w:line="240" w:lineRule="auto"/>
        <w:rPr>
          <w:rFonts w:asciiTheme="minorHAnsi" w:hAnsiTheme="minorHAnsi" w:cstheme="minorHAnsi"/>
          <w:sz w:val="24"/>
        </w:rPr>
      </w:pPr>
    </w:p>
    <w:p w:rsidR="00466E22" w:rsidRPr="00880A57" w:rsidRDefault="00466E22" w:rsidP="00466E22">
      <w:pPr>
        <w:spacing w:before="120" w:after="120" w:line="240" w:lineRule="auto"/>
        <w:rPr>
          <w:rFonts w:asciiTheme="minorHAnsi" w:hAnsiTheme="minorHAnsi" w:cstheme="minorHAnsi"/>
          <w:sz w:val="24"/>
        </w:rPr>
        <w:sectPr w:rsidR="00466E22" w:rsidRPr="00880A57" w:rsidSect="00466E22">
          <w:type w:val="continuous"/>
          <w:pgSz w:w="11909" w:h="16834" w:code="9"/>
          <w:pgMar w:top="1140" w:right="1196" w:bottom="1140" w:left="1140" w:header="576" w:footer="432" w:gutter="0"/>
          <w:cols w:num="2" w:space="27"/>
        </w:sectPr>
      </w:pPr>
    </w:p>
    <w:p w:rsidR="00466E22" w:rsidRPr="00880A57" w:rsidRDefault="00466E22" w:rsidP="00466E22">
      <w:pPr>
        <w:spacing w:after="0" w:line="240" w:lineRule="auto"/>
        <w:rPr>
          <w:rFonts w:asciiTheme="minorHAnsi" w:hAnsiTheme="minorHAnsi" w:cstheme="minorHAnsi"/>
          <w:b/>
          <w:sz w:val="24"/>
        </w:rPr>
      </w:pPr>
      <w:r w:rsidRPr="00880A57">
        <w:rPr>
          <w:rFonts w:asciiTheme="minorHAnsi" w:hAnsiTheme="minorHAnsi" w:cstheme="minorHAnsi"/>
          <w:b/>
          <w:sz w:val="24"/>
        </w:rPr>
        <w:lastRenderedPageBreak/>
        <w:t>Aprobat de: Director  OJFIR/ CRFIR</w:t>
      </w:r>
    </w:p>
    <w:p w:rsidR="00466E22" w:rsidRPr="00880A57" w:rsidRDefault="00466E22" w:rsidP="00466E22">
      <w:pPr>
        <w:spacing w:after="0" w:line="240" w:lineRule="auto"/>
        <w:rPr>
          <w:rFonts w:asciiTheme="minorHAnsi" w:hAnsiTheme="minorHAnsi" w:cstheme="minorHAnsi"/>
          <w:i/>
          <w:sz w:val="24"/>
        </w:rPr>
      </w:pPr>
      <w:r w:rsidRPr="00880A57">
        <w:rPr>
          <w:rFonts w:asciiTheme="minorHAnsi" w:hAnsiTheme="minorHAnsi" w:cstheme="minorHAnsi"/>
          <w:b/>
          <w:i/>
          <w:sz w:val="24"/>
        </w:rPr>
        <w:t>Nume/Prenume ……………………</w:t>
      </w:r>
    </w:p>
    <w:p w:rsidR="00466E22" w:rsidRPr="00880A57" w:rsidRDefault="00466E22" w:rsidP="00466E22">
      <w:pPr>
        <w:spacing w:after="0" w:line="240" w:lineRule="auto"/>
        <w:rPr>
          <w:rFonts w:asciiTheme="minorHAnsi" w:hAnsiTheme="minorHAnsi" w:cstheme="minorHAnsi"/>
          <w:i/>
          <w:sz w:val="24"/>
        </w:rPr>
      </w:pPr>
      <w:r w:rsidRPr="00880A57">
        <w:rPr>
          <w:rFonts w:asciiTheme="minorHAnsi" w:hAnsiTheme="minorHAnsi" w:cstheme="minorHAnsi"/>
          <w:b/>
          <w:i/>
          <w:sz w:val="24"/>
        </w:rPr>
        <w:t xml:space="preserve">Semnătura   </w:t>
      </w:r>
      <w:r w:rsidRPr="00880A57">
        <w:rPr>
          <w:rFonts w:asciiTheme="minorHAnsi" w:hAnsiTheme="minorHAnsi" w:cstheme="minorHAnsi"/>
          <w:b/>
          <w:i/>
          <w:sz w:val="24"/>
        </w:rPr>
        <w:tab/>
      </w:r>
    </w:p>
    <w:p w:rsidR="00466E22" w:rsidRPr="00880A57" w:rsidRDefault="00466E22" w:rsidP="00466E22">
      <w:pPr>
        <w:spacing w:after="0" w:line="240" w:lineRule="auto"/>
        <w:rPr>
          <w:rFonts w:asciiTheme="minorHAnsi" w:hAnsiTheme="minorHAnsi" w:cstheme="minorHAnsi"/>
          <w:i/>
          <w:sz w:val="24"/>
        </w:rPr>
      </w:pPr>
      <w:r w:rsidRPr="00880A57">
        <w:rPr>
          <w:rFonts w:asciiTheme="minorHAnsi" w:hAnsiTheme="minorHAnsi" w:cstheme="minorHAnsi"/>
          <w:b/>
          <w:i/>
          <w:sz w:val="24"/>
        </w:rPr>
        <w:t>DATA………..</w:t>
      </w:r>
    </w:p>
    <w:p w:rsidR="00466E22" w:rsidRPr="00880A57" w:rsidRDefault="00466E22" w:rsidP="00466E22">
      <w:pPr>
        <w:spacing w:after="0" w:line="240" w:lineRule="auto"/>
        <w:rPr>
          <w:rFonts w:asciiTheme="minorHAnsi" w:hAnsiTheme="minorHAnsi" w:cstheme="minorHAnsi"/>
          <w:sz w:val="24"/>
        </w:rPr>
      </w:pPr>
    </w:p>
    <w:p w:rsidR="00466E22" w:rsidRPr="00880A57" w:rsidRDefault="00466E22" w:rsidP="00466E22">
      <w:pPr>
        <w:spacing w:after="0" w:line="240" w:lineRule="auto"/>
        <w:rPr>
          <w:rFonts w:asciiTheme="minorHAnsi" w:hAnsiTheme="minorHAnsi" w:cstheme="minorHAnsi"/>
          <w:sz w:val="24"/>
        </w:rPr>
      </w:pPr>
      <w:r w:rsidRPr="00880A57">
        <w:rPr>
          <w:rFonts w:asciiTheme="minorHAnsi" w:hAnsiTheme="minorHAnsi" w:cstheme="minorHAnsi"/>
          <w:b/>
          <w:sz w:val="24"/>
        </w:rPr>
        <w:t>Avizat/Verificat: Şef Serviciu SLINA OJFIR/ SLINA CRFIR</w:t>
      </w:r>
    </w:p>
    <w:p w:rsidR="00466E22" w:rsidRPr="00880A57" w:rsidRDefault="00466E22" w:rsidP="00466E22">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Nume/Prenume …………………… </w:t>
      </w:r>
    </w:p>
    <w:p w:rsidR="00466E22" w:rsidRPr="00880A57" w:rsidRDefault="00466E22" w:rsidP="00466E22">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rsidR="00466E22" w:rsidRPr="00880A57" w:rsidRDefault="00466E22" w:rsidP="00466E22">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lastRenderedPageBreak/>
        <w:t>DATA………..</w:t>
      </w:r>
    </w:p>
    <w:p w:rsidR="00466E22" w:rsidRPr="00880A57" w:rsidRDefault="00466E22" w:rsidP="00466E22">
      <w:pPr>
        <w:spacing w:after="0" w:line="240" w:lineRule="auto"/>
        <w:rPr>
          <w:rFonts w:asciiTheme="minorHAnsi" w:hAnsiTheme="minorHAnsi" w:cstheme="minorHAnsi"/>
          <w:i/>
          <w:sz w:val="24"/>
          <w:lang w:val="en-US"/>
        </w:rPr>
      </w:pPr>
    </w:p>
    <w:p w:rsidR="00466E22" w:rsidRPr="00880A57" w:rsidRDefault="00466E22" w:rsidP="00466E22">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Verificat de: Expert 2  SLINA OJFIR/ SLINA CRFIR</w:t>
      </w:r>
    </w:p>
    <w:p w:rsidR="00466E22" w:rsidRPr="00880A57" w:rsidRDefault="00466E22" w:rsidP="00466E22">
      <w:pPr>
        <w:spacing w:after="0" w:line="240" w:lineRule="auto"/>
        <w:rPr>
          <w:rFonts w:asciiTheme="minorHAnsi" w:hAnsiTheme="minorHAnsi" w:cstheme="minorHAnsi"/>
          <w:b/>
          <w:i/>
          <w:sz w:val="24"/>
          <w:lang w:val="pt-BR"/>
        </w:rPr>
      </w:pPr>
      <w:r w:rsidRPr="00880A57">
        <w:rPr>
          <w:rFonts w:asciiTheme="minorHAnsi" w:hAnsiTheme="minorHAnsi" w:cstheme="minorHAnsi"/>
          <w:b/>
          <w:i/>
          <w:sz w:val="24"/>
          <w:lang w:val="pt-BR"/>
        </w:rPr>
        <w:t xml:space="preserve"> Nume/Prenume …………………… </w:t>
      </w:r>
    </w:p>
    <w:p w:rsidR="00466E22" w:rsidRPr="00880A57" w:rsidRDefault="00466E22" w:rsidP="00466E22">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rsidR="00466E22" w:rsidRPr="00880A57" w:rsidRDefault="00466E22" w:rsidP="00466E22">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rsidR="00466E22" w:rsidRPr="00880A57" w:rsidRDefault="00466E22" w:rsidP="00466E22">
      <w:pPr>
        <w:spacing w:after="0" w:line="240" w:lineRule="auto"/>
        <w:rPr>
          <w:rFonts w:asciiTheme="minorHAnsi" w:hAnsiTheme="minorHAnsi" w:cstheme="minorHAnsi"/>
          <w:sz w:val="24"/>
          <w:lang w:val="pt-BR"/>
        </w:rPr>
      </w:pPr>
    </w:p>
    <w:p w:rsidR="00466E22" w:rsidRPr="00880A57" w:rsidRDefault="00466E22" w:rsidP="00466E22">
      <w:pPr>
        <w:spacing w:after="0" w:line="240" w:lineRule="auto"/>
        <w:rPr>
          <w:rFonts w:asciiTheme="minorHAnsi" w:hAnsiTheme="minorHAnsi" w:cstheme="minorHAnsi"/>
          <w:sz w:val="24"/>
          <w:lang w:val="pt-BR"/>
        </w:rPr>
      </w:pPr>
      <w:r w:rsidRPr="00880A57">
        <w:rPr>
          <w:rFonts w:asciiTheme="minorHAnsi" w:hAnsiTheme="minorHAnsi" w:cstheme="minorHAnsi"/>
          <w:b/>
          <w:sz w:val="24"/>
          <w:lang w:val="pt-BR"/>
        </w:rPr>
        <w:t xml:space="preserve">  Întocmit de: Expert 1 SLINA </w:t>
      </w:r>
      <w:r w:rsidRPr="00880A57">
        <w:rPr>
          <w:rFonts w:asciiTheme="minorHAnsi" w:hAnsiTheme="minorHAnsi" w:cstheme="minorHAnsi"/>
          <w:b/>
          <w:sz w:val="24"/>
        </w:rPr>
        <w:t>OJFIR/ SLINA CRFIR</w:t>
      </w:r>
    </w:p>
    <w:p w:rsidR="00466E22" w:rsidRPr="00880A57" w:rsidRDefault="00466E22" w:rsidP="00466E22">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Nume/Prenume …………………… </w:t>
      </w:r>
    </w:p>
    <w:p w:rsidR="00466E22" w:rsidRPr="00880A57" w:rsidRDefault="00466E22" w:rsidP="00466E22">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Semnătura</w:t>
      </w:r>
      <w:r w:rsidRPr="00880A57">
        <w:rPr>
          <w:rFonts w:asciiTheme="minorHAnsi" w:hAnsiTheme="minorHAnsi" w:cstheme="minorHAnsi"/>
          <w:b/>
          <w:i/>
          <w:sz w:val="24"/>
          <w:lang w:val="pt-BR"/>
        </w:rPr>
        <w:tab/>
      </w:r>
      <w:r w:rsidRPr="00880A57">
        <w:rPr>
          <w:rFonts w:asciiTheme="minorHAnsi" w:hAnsiTheme="minorHAnsi" w:cstheme="minorHAnsi"/>
          <w:b/>
          <w:i/>
          <w:sz w:val="24"/>
          <w:lang w:val="pt-BR"/>
        </w:rPr>
        <w:tab/>
      </w:r>
    </w:p>
    <w:p w:rsidR="00466E22" w:rsidRPr="00880A57" w:rsidRDefault="00466E22" w:rsidP="00466E22">
      <w:pPr>
        <w:spacing w:after="0" w:line="240" w:lineRule="auto"/>
        <w:rPr>
          <w:rFonts w:asciiTheme="minorHAnsi" w:hAnsiTheme="minorHAnsi" w:cstheme="minorHAnsi"/>
          <w:i/>
          <w:sz w:val="24"/>
          <w:lang w:val="pt-BR"/>
        </w:rPr>
      </w:pPr>
      <w:r w:rsidRPr="00880A57">
        <w:rPr>
          <w:rFonts w:asciiTheme="minorHAnsi" w:hAnsiTheme="minorHAnsi" w:cstheme="minorHAnsi"/>
          <w:b/>
          <w:i/>
          <w:sz w:val="24"/>
          <w:lang w:val="pt-BR"/>
        </w:rPr>
        <w:t xml:space="preserve">  DATA………</w:t>
      </w:r>
    </w:p>
    <w:p w:rsidR="00466E22" w:rsidRPr="00880A57" w:rsidRDefault="00466E22" w:rsidP="00466E22">
      <w:pPr>
        <w:spacing w:after="0" w:line="240" w:lineRule="auto"/>
        <w:jc w:val="both"/>
        <w:rPr>
          <w:rFonts w:asciiTheme="minorHAnsi" w:hAnsiTheme="minorHAnsi" w:cstheme="minorHAnsi"/>
          <w:b/>
          <w:i/>
          <w:sz w:val="24"/>
          <w:u w:val="single"/>
        </w:rPr>
      </w:pPr>
    </w:p>
    <w:p w:rsidR="00466E22" w:rsidRPr="00880A57" w:rsidRDefault="00466E22" w:rsidP="00466E22">
      <w:pPr>
        <w:spacing w:after="0" w:line="240" w:lineRule="auto"/>
        <w:jc w:val="both"/>
        <w:rPr>
          <w:rFonts w:asciiTheme="minorHAnsi" w:hAnsiTheme="minorHAnsi" w:cstheme="minorHAnsi"/>
          <w:b/>
          <w:i/>
          <w:sz w:val="24"/>
          <w:u w:val="single"/>
        </w:rPr>
      </w:pPr>
    </w:p>
    <w:p w:rsidR="00466E22" w:rsidRPr="00880A57" w:rsidRDefault="00466E22" w:rsidP="00466E22">
      <w:pPr>
        <w:spacing w:after="0" w:line="240" w:lineRule="auto"/>
        <w:jc w:val="both"/>
        <w:rPr>
          <w:rFonts w:asciiTheme="minorHAnsi" w:hAnsiTheme="minorHAnsi" w:cstheme="minorHAnsi"/>
          <w:b/>
          <w:i/>
          <w:sz w:val="24"/>
          <w:u w:val="single"/>
        </w:rPr>
      </w:pPr>
      <w:r w:rsidRPr="00880A57">
        <w:rPr>
          <w:rFonts w:asciiTheme="minorHAnsi" w:hAnsiTheme="minorHAnsi" w:cstheme="minorHAnsi"/>
          <w:b/>
          <w:i/>
          <w:sz w:val="24"/>
          <w:u w:val="single"/>
        </w:rPr>
        <w:t>Notă</w:t>
      </w:r>
    </w:p>
    <w:p w:rsidR="00466E22" w:rsidRPr="00880A57" w:rsidRDefault="00466E22" w:rsidP="00466E22">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Lista tipurilor de investiții eligibile se completează cu prevederile fișei intervenţiei din SDL, respectiv cele aplicabile intervenţiei din Reg. (UE) nr. 1305/2013. </w:t>
      </w:r>
    </w:p>
    <w:p w:rsidR="00466E22" w:rsidRPr="00880A57" w:rsidRDefault="00466E22" w:rsidP="00466E22">
      <w:pPr>
        <w:spacing w:after="0" w:line="240" w:lineRule="auto"/>
        <w:jc w:val="both"/>
        <w:rPr>
          <w:rFonts w:asciiTheme="minorHAnsi" w:hAnsiTheme="minorHAnsi" w:cstheme="minorHAnsi"/>
          <w:i/>
          <w:sz w:val="24"/>
        </w:rPr>
      </w:pPr>
      <w:r w:rsidRPr="00880A57">
        <w:rPr>
          <w:rFonts w:asciiTheme="minorHAnsi" w:hAnsiTheme="minorHAnsi" w:cstheme="minorHAnsi"/>
          <w:i/>
          <w:sz w:val="24"/>
        </w:rPr>
        <w:t xml:space="preserve">Tipurile de cheltuieli eligibile se vor raporta la tipurile de investiții eligibile aferente intervenţiei.  </w:t>
      </w:r>
    </w:p>
    <w:p w:rsidR="00466E22" w:rsidRPr="00880A57" w:rsidRDefault="00466E22" w:rsidP="00466E22">
      <w:pPr>
        <w:spacing w:after="0" w:line="240" w:lineRule="auto"/>
        <w:jc w:val="both"/>
        <w:rPr>
          <w:rFonts w:asciiTheme="minorHAnsi" w:hAnsiTheme="minorHAnsi" w:cstheme="minorHAnsi"/>
          <w:i/>
          <w:sz w:val="24"/>
          <w:lang w:val="pt-BR"/>
        </w:rPr>
      </w:pPr>
      <w:r w:rsidRPr="00880A57">
        <w:rPr>
          <w:rFonts w:asciiTheme="minorHAnsi" w:hAnsiTheme="minorHAnsi" w:cstheme="minorHAnsi"/>
          <w:i/>
          <w:sz w:val="24"/>
          <w:lang w:val="pt-BR"/>
        </w:rPr>
        <w:t>Pentru proiectele cu achiziții simple, se va depune un Memoriu Justificativ.</w:t>
      </w:r>
    </w:p>
    <w:p w:rsidR="00466E22" w:rsidRPr="00880A57" w:rsidRDefault="00466E22" w:rsidP="00466E22">
      <w:pPr>
        <w:spacing w:before="120" w:after="120" w:line="240" w:lineRule="auto"/>
        <w:rPr>
          <w:rFonts w:asciiTheme="minorHAnsi" w:hAnsiTheme="minorHAnsi" w:cstheme="minorHAnsi"/>
          <w:sz w:val="24"/>
          <w:lang w:val="pt-BR"/>
        </w:rPr>
      </w:pPr>
    </w:p>
    <w:p w:rsidR="00466E22" w:rsidRPr="00880A57" w:rsidRDefault="00466E22"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66E22" w:rsidRDefault="00466E22"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0547A" w:rsidRPr="00880A57" w:rsidRDefault="0040547A"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66E22" w:rsidRPr="00880A57" w:rsidRDefault="00466E22"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lang w:val="pt-BR"/>
        </w:rPr>
      </w:pPr>
    </w:p>
    <w:p w:rsidR="00466E22" w:rsidRPr="00880A57" w:rsidRDefault="00466E22" w:rsidP="00466E22">
      <w:pPr>
        <w:overflowPunct w:val="0"/>
        <w:autoSpaceDE w:val="0"/>
        <w:autoSpaceDN w:val="0"/>
        <w:adjustRightInd w:val="0"/>
        <w:spacing w:before="120" w:after="120" w:line="240" w:lineRule="auto"/>
        <w:jc w:val="both"/>
        <w:textAlignment w:val="baseline"/>
        <w:rPr>
          <w:rFonts w:asciiTheme="minorHAnsi" w:hAnsiTheme="minorHAnsi" w:cstheme="minorHAnsi"/>
          <w:b/>
          <w:sz w:val="24"/>
        </w:rPr>
      </w:pPr>
      <w:r w:rsidRPr="00880A57">
        <w:rPr>
          <w:rFonts w:asciiTheme="minorHAnsi" w:hAnsiTheme="minorHAnsi" w:cstheme="minorHAnsi"/>
          <w:b/>
          <w:sz w:val="24"/>
          <w:lang w:val="pt-BR"/>
        </w:rPr>
        <w:t>METODOLOGIE</w:t>
      </w:r>
      <w:r w:rsidRPr="00880A57">
        <w:rPr>
          <w:rFonts w:asciiTheme="minorHAnsi" w:hAnsiTheme="minorHAnsi" w:cstheme="minorHAnsi"/>
          <w:b/>
          <w:sz w:val="24"/>
        </w:rPr>
        <w:t xml:space="preserve"> DE VERIFICARE SPECIFICĂ PENTRU PROIECTELE CU OBIECTIVE CARE SE ÎNCADREAZĂ ÎN PREVEDERILE </w:t>
      </w:r>
      <w:r w:rsidRPr="00880A57">
        <w:rPr>
          <w:rFonts w:asciiTheme="minorHAnsi" w:hAnsiTheme="minorHAnsi" w:cstheme="minorHAnsi"/>
          <w:b/>
          <w:i/>
          <w:sz w:val="24"/>
        </w:rPr>
        <w:t>art. 73-Investitii  din Reg. (UE) nr. 2115 din 2021</w:t>
      </w:r>
    </w:p>
    <w:p w:rsidR="00466E22" w:rsidRPr="00880A57" w:rsidRDefault="00466E22" w:rsidP="00466E22">
      <w:pPr>
        <w:spacing w:before="120" w:after="120" w:line="240" w:lineRule="auto"/>
        <w:jc w:val="both"/>
        <w:rPr>
          <w:rFonts w:asciiTheme="minorHAnsi" w:hAnsiTheme="minorHAnsi" w:cstheme="minorHAnsi"/>
          <w:b/>
          <w:sz w:val="24"/>
        </w:rPr>
      </w:pPr>
    </w:p>
    <w:p w:rsidR="00466E22" w:rsidRPr="00880A57" w:rsidRDefault="00466E22" w:rsidP="00466E22">
      <w:pPr>
        <w:spacing w:after="0" w:line="240" w:lineRule="auto"/>
        <w:jc w:val="both"/>
        <w:rPr>
          <w:rFonts w:asciiTheme="minorHAnsi" w:hAnsiTheme="minorHAnsi" w:cstheme="minorHAnsi"/>
          <w:b/>
          <w:kern w:val="32"/>
          <w:sz w:val="24"/>
          <w:u w:val="single"/>
        </w:rPr>
      </w:pPr>
      <w:r w:rsidRPr="00880A57">
        <w:rPr>
          <w:rFonts w:asciiTheme="minorHAnsi" w:hAnsiTheme="minorHAnsi" w:cstheme="minorHAnsi"/>
          <w:b/>
          <w:kern w:val="32"/>
          <w:sz w:val="24"/>
          <w:u w:val="single"/>
        </w:rPr>
        <w:t>Atenție!</w:t>
      </w:r>
    </w:p>
    <w:p w:rsidR="00466E22" w:rsidRPr="00880A57" w:rsidRDefault="00466E22" w:rsidP="00466E22">
      <w:pPr>
        <w:spacing w:after="0" w:line="240" w:lineRule="auto"/>
        <w:jc w:val="both"/>
        <w:rPr>
          <w:rFonts w:asciiTheme="minorHAnsi" w:hAnsiTheme="minorHAnsi" w:cstheme="minorHAnsi"/>
          <w:i/>
          <w:kern w:val="32"/>
          <w:sz w:val="24"/>
        </w:rPr>
      </w:pPr>
      <w:r w:rsidRPr="00880A57">
        <w:rPr>
          <w:rFonts w:asciiTheme="minorHAnsi" w:hAnsiTheme="minorHAnsi" w:cstheme="minorHAnsi"/>
          <w:i/>
          <w:kern w:val="32"/>
          <w:sz w:val="24"/>
        </w:rPr>
        <w:t xml:space="preserve">Expertul verificator este obligat să solicite informații suplimentare în etapa de verificare a eligibilității, dacă este cazul, în următoarele situații: </w:t>
      </w:r>
    </w:p>
    <w:p w:rsidR="00466E22" w:rsidRPr="00880A57" w:rsidRDefault="00466E22" w:rsidP="00D74FA1">
      <w:pPr>
        <w:numPr>
          <w:ilvl w:val="0"/>
          <w:numId w:val="3"/>
        </w:numPr>
        <w:spacing w:after="0"/>
        <w:ind w:left="0"/>
        <w:jc w:val="both"/>
        <w:rPr>
          <w:rFonts w:asciiTheme="minorHAnsi" w:hAnsiTheme="minorHAnsi" w:cstheme="minorHAnsi"/>
          <w:i/>
          <w:kern w:val="32"/>
          <w:sz w:val="24"/>
        </w:rPr>
      </w:pPr>
      <w:r w:rsidRPr="00880A57">
        <w:rPr>
          <w:rFonts w:asciiTheme="minorHAnsi" w:hAnsiTheme="minorHAnsi" w:cstheme="minorHAnsi"/>
          <w:i/>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466E22" w:rsidRPr="00880A57" w:rsidRDefault="00466E22" w:rsidP="00D74F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informațiile prezentate sunt insuficiente pentru clarificarea criteriilor de eligiblitate generale, a bugetului indicativ, a condițiilor artificiale, a conflictului de interese, a indicatorilor de rezultat/monitorizare ;</w:t>
      </w:r>
    </w:p>
    <w:p w:rsidR="00466E22" w:rsidRPr="00880A57" w:rsidRDefault="00466E22" w:rsidP="00D74F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informații contradictorii în cadrul documentelor aferente cererii de finanțare;</w:t>
      </w:r>
    </w:p>
    <w:p w:rsidR="00466E22" w:rsidRPr="00880A57" w:rsidRDefault="00466E22" w:rsidP="00D74F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prezentarea unor documente obligatorii specifice proiectului, care nu respectă formatul standard (nu sunt conforme);</w:t>
      </w:r>
    </w:p>
    <w:p w:rsidR="00466E22" w:rsidRPr="00880A57" w:rsidRDefault="00466E22" w:rsidP="00D74F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necesitatea corectării bugetului indicativ;</w:t>
      </w:r>
    </w:p>
    <w:p w:rsidR="00466E22" w:rsidRPr="00880A57" w:rsidRDefault="00466E22" w:rsidP="00D74F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crearea unor condiții artificiale;</w:t>
      </w:r>
    </w:p>
    <w:p w:rsidR="00466E22" w:rsidRPr="00880A57" w:rsidRDefault="00466E22" w:rsidP="00D74F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expertul are o suspiciune legată de posibilul conflict de interese.</w:t>
      </w:r>
    </w:p>
    <w:p w:rsidR="00466E22" w:rsidRPr="00880A57" w:rsidRDefault="00466E22" w:rsidP="00D74FA1">
      <w:pPr>
        <w:numPr>
          <w:ilvl w:val="0"/>
          <w:numId w:val="3"/>
        </w:numPr>
        <w:spacing w:after="0" w:line="240" w:lineRule="auto"/>
        <w:ind w:left="0"/>
        <w:jc w:val="both"/>
        <w:rPr>
          <w:rFonts w:asciiTheme="minorHAnsi" w:hAnsiTheme="minorHAnsi" w:cstheme="minorHAnsi"/>
          <w:i/>
          <w:kern w:val="32"/>
          <w:sz w:val="24"/>
        </w:rPr>
      </w:pPr>
      <w:r w:rsidRPr="00880A57">
        <w:rPr>
          <w:rFonts w:asciiTheme="minorHAnsi" w:hAnsiTheme="minorHAnsi" w:cstheme="minorHAnsi"/>
          <w:i/>
          <w:kern w:val="32"/>
          <w:sz w:val="24"/>
        </w:rPr>
        <w:t>în cazul în care sunt necesare clarificări/corelări referitoare la indicatorii de rezultat/monitorizare.</w:t>
      </w:r>
    </w:p>
    <w:p w:rsidR="00466E22" w:rsidRPr="00880A57" w:rsidRDefault="00466E22" w:rsidP="00D74FA1">
      <w:pPr>
        <w:numPr>
          <w:ilvl w:val="0"/>
          <w:numId w:val="3"/>
        </w:numPr>
        <w:spacing w:after="0" w:line="240" w:lineRule="auto"/>
        <w:ind w:left="0"/>
        <w:jc w:val="both"/>
        <w:rPr>
          <w:rFonts w:asciiTheme="minorHAnsi" w:hAnsiTheme="minorHAnsi" w:cstheme="minorHAnsi"/>
          <w:i/>
          <w:kern w:val="32"/>
          <w:sz w:val="24"/>
        </w:rPr>
      </w:pPr>
    </w:p>
    <w:p w:rsidR="00466E22" w:rsidRPr="00880A57" w:rsidRDefault="00466E22" w:rsidP="00D74FA1">
      <w:pPr>
        <w:numPr>
          <w:ilvl w:val="0"/>
          <w:numId w:val="3"/>
        </w:numPr>
        <w:spacing w:before="120" w:after="120" w:line="240" w:lineRule="auto"/>
        <w:contextualSpacing/>
        <w:rPr>
          <w:rFonts w:asciiTheme="minorHAnsi" w:hAnsiTheme="minorHAnsi" w:cstheme="minorHAnsi"/>
          <w:b/>
          <w:sz w:val="24"/>
        </w:rPr>
      </w:pPr>
      <w:r w:rsidRPr="00880A57">
        <w:rPr>
          <w:rFonts w:asciiTheme="minorHAnsi" w:hAnsiTheme="minorHAnsi" w:cstheme="minorHAnsi"/>
          <w:b/>
          <w:sz w:val="24"/>
        </w:rPr>
        <w:t>Atenție!</w:t>
      </w:r>
    </w:p>
    <w:p w:rsidR="00466E22" w:rsidRPr="00880A57" w:rsidRDefault="00466E22" w:rsidP="00D74FA1">
      <w:pPr>
        <w:numPr>
          <w:ilvl w:val="0"/>
          <w:numId w:val="3"/>
        </w:numPr>
        <w:spacing w:before="120" w:after="120" w:line="240" w:lineRule="auto"/>
        <w:contextualSpacing/>
        <w:rPr>
          <w:rFonts w:asciiTheme="minorHAnsi" w:hAnsiTheme="minorHAnsi" w:cstheme="minorHAnsi"/>
          <w:sz w:val="24"/>
        </w:rPr>
      </w:pPr>
      <w:r w:rsidRPr="00880A57">
        <w:rPr>
          <w:rFonts w:asciiTheme="minorHAnsi" w:hAnsiTheme="minorHAnsi" w:cstheme="minorHAnsi"/>
          <w:sz w:val="24"/>
        </w:rPr>
        <w:t>Pentru interogările aferente verificărilor realizate de experții CRFIR/OJFIR, în etapa de evaluare, se vor realiza print screen-uri care se vor atașa la dosarul proiectului.</w:t>
      </w:r>
    </w:p>
    <w:p w:rsidR="00466E22" w:rsidRPr="00880A57" w:rsidRDefault="00466E22" w:rsidP="00466E22">
      <w:pPr>
        <w:spacing w:before="120" w:after="120" w:line="240" w:lineRule="auto"/>
        <w:rPr>
          <w:rFonts w:asciiTheme="minorHAnsi" w:hAnsiTheme="minorHAnsi" w:cstheme="minorHAnsi"/>
          <w:b/>
          <w:sz w:val="24"/>
        </w:rPr>
      </w:pPr>
    </w:p>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t>Metodologie verificare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corectitudinea informaşiilor din sectiunea „</w:t>
      </w:r>
      <w:r w:rsidRPr="00880A57">
        <w:rPr>
          <w:rFonts w:asciiTheme="minorHAnsi" w:hAnsiTheme="minorHAnsi" w:cstheme="minorHAnsi"/>
          <w:i/>
          <w:sz w:val="24"/>
        </w:rPr>
        <w:t>Date generale</w:t>
      </w:r>
      <w:r w:rsidRPr="00880A57">
        <w:rPr>
          <w:rFonts w:asciiTheme="minorHAnsi" w:hAnsiTheme="minorHAnsi" w:cstheme="minorHAnsi"/>
          <w:sz w:val="24"/>
        </w:rPr>
        <w:t>” şi „</w:t>
      </w:r>
      <w:r w:rsidRPr="00880A57">
        <w:rPr>
          <w:rFonts w:asciiTheme="minorHAnsi" w:hAnsiTheme="minorHAnsi" w:cstheme="minorHAnsi"/>
          <w:i/>
          <w:sz w:val="24"/>
        </w:rPr>
        <w:t>A.Status proiect</w:t>
      </w:r>
      <w:r w:rsidRPr="00880A57">
        <w:rPr>
          <w:rFonts w:asciiTheme="minorHAnsi" w:hAnsiTheme="minorHAnsi" w:cstheme="minorHAnsi"/>
          <w:sz w:val="24"/>
        </w:rPr>
        <w:t>”in urma analizei GAL”. Verificarile vor fi realizate in Cererea de Finanţare si documentele anexe, in documentaţia apelului de selectie lansat de GAL şi in Raportul de selecţie final emis de GAL care include proiectul analizat.</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cazul in care se constată inadvertenţe in preluarea datelor intre informaţiile analizate şi documentele menţionate se solicită informaţii suplimentare către GAL sau solicitant, după caz.</w:t>
      </w:r>
    </w:p>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rPr>
        <w:t xml:space="preserve">B. Analiza tip intervenţie </w:t>
      </w:r>
    </w:p>
    <w:tbl>
      <w:tblPr>
        <w:tblStyle w:val="TableGrid"/>
        <w:tblpPr w:leftFromText="180" w:rightFromText="180" w:vertAnchor="text" w:horzAnchor="margin" w:tblpY="243"/>
        <w:tblW w:w="0" w:type="auto"/>
        <w:tblLook w:val="04A0"/>
      </w:tblPr>
      <w:tblGrid>
        <w:gridCol w:w="5774"/>
        <w:gridCol w:w="1468"/>
        <w:gridCol w:w="2320"/>
      </w:tblGrid>
      <w:tr w:rsidR="00466E22" w:rsidRPr="00880A57" w:rsidTr="00466E22">
        <w:tc>
          <w:tcPr>
            <w:tcW w:w="5774" w:type="dxa"/>
          </w:tcPr>
          <w:p w:rsidR="00466E22" w:rsidRPr="00880A57" w:rsidRDefault="00466E22" w:rsidP="00466E22">
            <w:pPr>
              <w:rPr>
                <w:rFonts w:asciiTheme="minorHAnsi" w:hAnsiTheme="minorHAnsi" w:cstheme="minorHAnsi"/>
                <w:sz w:val="24"/>
              </w:rPr>
            </w:pPr>
            <w:r w:rsidRPr="00880A57">
              <w:rPr>
                <w:rFonts w:asciiTheme="minorHAnsi" w:hAnsiTheme="minorHAnsi" w:cstheme="minorHAnsi"/>
                <w:b/>
                <w:sz w:val="24"/>
              </w:rPr>
              <w:t>Tipul de interventie</w:t>
            </w:r>
          </w:p>
        </w:tc>
        <w:tc>
          <w:tcPr>
            <w:tcW w:w="1468" w:type="dxa"/>
          </w:tcPr>
          <w:p w:rsidR="00466E22" w:rsidRPr="00880A57" w:rsidRDefault="00466E22" w:rsidP="00466E22">
            <w:pPr>
              <w:jc w:val="center"/>
              <w:rPr>
                <w:rFonts w:asciiTheme="minorHAnsi" w:hAnsiTheme="minorHAnsi" w:cstheme="minorHAnsi"/>
                <w:sz w:val="24"/>
              </w:rPr>
            </w:pPr>
            <w:r w:rsidRPr="00880A57">
              <w:rPr>
                <w:rFonts w:asciiTheme="minorHAnsi" w:hAnsiTheme="minorHAnsi" w:cstheme="minorHAnsi"/>
                <w:sz w:val="24"/>
              </w:rPr>
              <w:t>DA</w:t>
            </w:r>
          </w:p>
        </w:tc>
        <w:tc>
          <w:tcPr>
            <w:tcW w:w="2320" w:type="dxa"/>
          </w:tcPr>
          <w:p w:rsidR="00466E22" w:rsidRPr="00880A57" w:rsidRDefault="00466E22" w:rsidP="00466E22">
            <w:pPr>
              <w:jc w:val="center"/>
              <w:rPr>
                <w:rFonts w:asciiTheme="minorHAnsi" w:hAnsiTheme="minorHAnsi" w:cstheme="minorHAnsi"/>
                <w:sz w:val="24"/>
              </w:rPr>
            </w:pPr>
            <w:r w:rsidRPr="00880A57">
              <w:rPr>
                <w:rFonts w:asciiTheme="minorHAnsi" w:hAnsiTheme="minorHAnsi" w:cstheme="minorHAnsi"/>
                <w:sz w:val="24"/>
              </w:rPr>
              <w:t>NU</w:t>
            </w:r>
          </w:p>
        </w:tc>
      </w:tr>
      <w:tr w:rsidR="00466E22" w:rsidRPr="00880A57" w:rsidTr="00466E22">
        <w:tc>
          <w:tcPr>
            <w:tcW w:w="5774" w:type="dxa"/>
          </w:tcPr>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rPr>
              <w:t xml:space="preserve">Investitii de tip social/in interesul comunitatii/neproductive </w:t>
            </w:r>
          </w:p>
          <w:p w:rsidR="00466E22" w:rsidRPr="00880A57" w:rsidRDefault="00466E22" w:rsidP="00466E22">
            <w:pPr>
              <w:rPr>
                <w:rFonts w:asciiTheme="minorHAnsi" w:hAnsiTheme="minorHAnsi" w:cstheme="minorHAnsi"/>
                <w:sz w:val="24"/>
              </w:rPr>
            </w:pP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jc w:val="center"/>
              <w:rPr>
                <w:rFonts w:asciiTheme="minorHAnsi" w:hAnsiTheme="minorHAnsi" w:cstheme="minorHAnsi"/>
                <w:sz w:val="24"/>
              </w:rPr>
            </w:pPr>
            <w:r w:rsidRPr="00880A57">
              <w:rPr>
                <w:rFonts w:asciiTheme="minorHAnsi" w:hAnsiTheme="minorHAnsi" w:cstheme="minorHAnsi"/>
                <w:b/>
                <w:sz w:val="24"/>
                <w:szCs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jc w:val="center"/>
              <w:rPr>
                <w:rFonts w:asciiTheme="minorHAnsi" w:hAnsiTheme="minorHAnsi" w:cstheme="minorHAnsi"/>
                <w:sz w:val="24"/>
              </w:rPr>
            </w:pPr>
            <w:r w:rsidRPr="00880A57">
              <w:rPr>
                <w:rFonts w:asciiTheme="minorHAnsi" w:hAnsiTheme="minorHAnsi" w:cstheme="minorHAnsi"/>
                <w:b/>
                <w:sz w:val="24"/>
              </w:rPr>
              <w:sym w:font="Wingdings" w:char="F06F"/>
            </w:r>
          </w:p>
        </w:tc>
      </w:tr>
      <w:tr w:rsidR="00466E22" w:rsidRPr="00880A57" w:rsidTr="00466E22">
        <w:trPr>
          <w:trHeight w:val="443"/>
        </w:trPr>
        <w:tc>
          <w:tcPr>
            <w:tcW w:w="5774" w:type="dxa"/>
          </w:tcPr>
          <w:p w:rsidR="00466E22" w:rsidRPr="00880A57" w:rsidRDefault="00466E22" w:rsidP="00466E22">
            <w:pPr>
              <w:rPr>
                <w:rFonts w:asciiTheme="minorHAnsi" w:hAnsiTheme="minorHAnsi" w:cstheme="minorHAnsi"/>
                <w:sz w:val="24"/>
              </w:rPr>
            </w:pPr>
            <w:r w:rsidRPr="00880A57">
              <w:rPr>
                <w:rFonts w:asciiTheme="minorHAnsi" w:hAnsiTheme="minorHAnsi" w:cstheme="minorHAnsi"/>
                <w:b/>
                <w:sz w:val="24"/>
              </w:rPr>
              <w:t xml:space="preserve">Investitii de tip competitiv/economic </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jc w:val="center"/>
              <w:rPr>
                <w:rFonts w:asciiTheme="minorHAnsi" w:hAnsiTheme="minorHAnsi" w:cstheme="minorHAnsi"/>
                <w:sz w:val="24"/>
              </w:rPr>
            </w:pPr>
            <w:r w:rsidRPr="00880A57">
              <w:rPr>
                <w:rFonts w:asciiTheme="minorHAnsi" w:hAnsiTheme="minorHAnsi" w:cstheme="minorHAnsi"/>
                <w:b/>
                <w:sz w:val="24"/>
              </w:rPr>
              <w:sym w:font="Wingdings" w:char="F06F"/>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466E22" w:rsidRPr="00880A57" w:rsidRDefault="00466E22" w:rsidP="00466E22">
            <w:pPr>
              <w:jc w:val="center"/>
              <w:rPr>
                <w:rFonts w:asciiTheme="minorHAnsi" w:hAnsiTheme="minorHAnsi" w:cstheme="minorHAnsi"/>
                <w:sz w:val="24"/>
              </w:rPr>
            </w:pPr>
            <w:r w:rsidRPr="00880A57">
              <w:rPr>
                <w:rFonts w:asciiTheme="minorHAnsi" w:hAnsiTheme="minorHAnsi" w:cstheme="minorHAnsi"/>
                <w:b/>
                <w:sz w:val="24"/>
              </w:rPr>
              <w:sym w:font="Wingdings" w:char="F06F"/>
            </w:r>
          </w:p>
        </w:tc>
      </w:tr>
    </w:tbl>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Expertul verifica  in Cererea de finantare</w:t>
      </w:r>
      <w:r w:rsidRPr="00880A57">
        <w:rPr>
          <w:rFonts w:asciiTheme="minorHAnsi" w:hAnsiTheme="minorHAnsi" w:cstheme="minorHAnsi"/>
          <w:sz w:val="24"/>
          <w:szCs w:val="24"/>
        </w:rPr>
        <w:t>/</w:t>
      </w:r>
      <w:r w:rsidRPr="00880A57">
        <w:rPr>
          <w:rFonts w:asciiTheme="minorHAnsi" w:hAnsiTheme="minorHAnsi" w:cstheme="minorHAnsi"/>
          <w:sz w:val="24"/>
        </w:rPr>
        <w:t>Studiul de Fezabilitate/ Memoriul justificativ</w:t>
      </w:r>
      <w:r w:rsidRPr="00880A57">
        <w:rPr>
          <w:rFonts w:asciiTheme="minorHAnsi" w:hAnsiTheme="minorHAnsi" w:cstheme="minorHAnsi"/>
          <w:sz w:val="24"/>
          <w:szCs w:val="24"/>
        </w:rPr>
        <w:t>/DALI</w:t>
      </w:r>
      <w:r w:rsidRPr="00880A57">
        <w:rPr>
          <w:rFonts w:asciiTheme="minorHAnsi" w:hAnsiTheme="minorHAnsi" w:cstheme="minorHAnsi"/>
          <w:sz w:val="24"/>
        </w:rPr>
        <w:t xml:space="preserve"> caracteristicile actiunilor si, coroborat cu prevederile Fisei interventiei din SDL aprobat decide asupra incadrarii investitiilor propuse intruna din cele doua categorii, respectiv „</w:t>
      </w:r>
      <w:r w:rsidRPr="00880A57">
        <w:rPr>
          <w:rFonts w:asciiTheme="minorHAnsi" w:hAnsiTheme="minorHAnsi" w:cstheme="minorHAnsi"/>
          <w:i/>
          <w:sz w:val="24"/>
        </w:rPr>
        <w:t>Investitii de tip social/ in interesul comunitatii/ neproductive</w:t>
      </w:r>
      <w:r w:rsidRPr="00880A57">
        <w:rPr>
          <w:rFonts w:asciiTheme="minorHAnsi" w:hAnsiTheme="minorHAnsi" w:cstheme="minorHAnsi"/>
          <w:sz w:val="24"/>
        </w:rPr>
        <w:t xml:space="preserve">” sau </w:t>
      </w:r>
      <w:r w:rsidRPr="00880A57">
        <w:rPr>
          <w:rFonts w:asciiTheme="minorHAnsi" w:hAnsiTheme="minorHAnsi" w:cstheme="minorHAnsi"/>
          <w:i/>
          <w:sz w:val="24"/>
        </w:rPr>
        <w:t>„ Investitii de tip competitiv/ economic</w:t>
      </w:r>
      <w:r w:rsidRPr="00880A57">
        <w:rPr>
          <w:rFonts w:asciiTheme="minorHAnsi" w:hAnsiTheme="minorHAnsi" w:cstheme="minorHAnsi"/>
          <w:sz w:val="24"/>
        </w:rPr>
        <w:t xml:space="preserve">”. Se va bifa DA pentru categoria in care se incadreaza si NU pentru categoria in care nu se incadreaza. </w:t>
      </w:r>
    </w:p>
    <w:p w:rsidR="00466E22" w:rsidRPr="00880A57" w:rsidRDefault="00466E22" w:rsidP="00466E22">
      <w:pPr>
        <w:spacing w:before="120" w:after="120" w:line="240" w:lineRule="auto"/>
        <w:rPr>
          <w:rFonts w:asciiTheme="minorHAnsi" w:hAnsiTheme="minorHAnsi" w:cstheme="minorHAnsi"/>
          <w:b/>
          <w:sz w:val="24"/>
        </w:rPr>
      </w:pPr>
    </w:p>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t>C. VERIFICAREA CRITERIILOR DE ELIGIBILITATE GENERALE   (SOLICITANT SI PROIECT)</w:t>
      </w:r>
    </w:p>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t>EG 1. Verificarea eligibilitatii solicitantului</w:t>
      </w:r>
    </w:p>
    <w:tbl>
      <w:tblPr>
        <w:tblStyle w:val="TableGrid"/>
        <w:tblW w:w="0" w:type="auto"/>
        <w:tblLook w:val="04A0"/>
      </w:tblPr>
      <w:tblGrid>
        <w:gridCol w:w="9788"/>
      </w:tblGrid>
      <w:tr w:rsidR="00466E22" w:rsidRPr="00880A57" w:rsidTr="0040547A">
        <w:tc>
          <w:tcPr>
            <w:tcW w:w="9788" w:type="dxa"/>
            <w:shd w:val="clear" w:color="auto" w:fill="B8CCE4" w:themeFill="accent1" w:themeFillTint="66"/>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EG1.1 Solicitantul proiectului trebuie să se încadreze în categoria beneficiarilor eligibili asa cum sunt acestia definiti in Fisa interventiei elaborata de GAL</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sz w:val="24"/>
                <w:lang w:val="pt-BR"/>
              </w:rPr>
            </w:pPr>
            <w:r w:rsidRPr="00880A57">
              <w:rPr>
                <w:rFonts w:asciiTheme="minorHAnsi" w:hAnsiTheme="minorHAnsi" w:cstheme="minorHAnsi"/>
                <w:sz w:val="24"/>
                <w:lang w:val="pt-BR"/>
              </w:rPr>
              <w:t>DOCUMENTE PREZENTATE</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 xml:space="preserve">Fișa intervenţiei din SDL aprobat </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Ghidul solicitantului GAL</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Documentele din sectiunea Doc. 5. Documente care atestă forma de organizare a solicitantului , respectiv :</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w:t>
            </w:r>
          </w:p>
          <w:p w:rsidR="00466E22" w:rsidRPr="00880A57" w:rsidRDefault="00466E22" w:rsidP="00466E22">
            <w:pPr>
              <w:spacing w:before="120" w:after="120"/>
              <w:rPr>
                <w:rFonts w:asciiTheme="minorHAnsi" w:hAnsiTheme="minorHAnsi" w:cstheme="minorHAnsi"/>
                <w:sz w:val="24"/>
                <w:szCs w:val="24"/>
              </w:rPr>
            </w:pPr>
            <w:r w:rsidRPr="00880A57">
              <w:rPr>
                <w:rFonts w:asciiTheme="minorHAnsi" w:hAnsiTheme="minorHAnsi" w:cstheme="minorHAnsi"/>
                <w:sz w:val="24"/>
                <w:szCs w:val="24"/>
              </w:rPr>
              <w:lastRenderedPageBreak/>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szCs w:val="24"/>
              </w:rPr>
              <w:t>Alte documente care atestă forma de organizare a solicitantului, altele decât cele de la punctele a)-k) de mai sus încărcate de solicitant la punctul Doc 5.11 din cererea de Finantare</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lang w:val="pt-BR"/>
              </w:rPr>
            </w:pPr>
            <w:r w:rsidRPr="00880A57">
              <w:rPr>
                <w:rFonts w:asciiTheme="minorHAnsi" w:hAnsiTheme="minorHAnsi" w:cstheme="minorHAnsi"/>
                <w:b/>
                <w:sz w:val="24"/>
                <w:lang w:val="pt-BR"/>
              </w:rPr>
              <w:lastRenderedPageBreak/>
              <w:t>PUNCTE DE VERIFICAT ÎN DOCUMENTE</w:t>
            </w:r>
          </w:p>
          <w:p w:rsidR="00466E22" w:rsidRPr="00880A57" w:rsidRDefault="00466E22" w:rsidP="00466E22">
            <w:pPr>
              <w:spacing w:before="120" w:after="120"/>
              <w:rPr>
                <w:rFonts w:asciiTheme="minorHAnsi" w:hAnsiTheme="minorHAnsi" w:cstheme="minorHAnsi"/>
                <w:b/>
                <w:sz w:val="24"/>
                <w:szCs w:val="24"/>
                <w:lang w:val="pt-BR"/>
              </w:rPr>
            </w:pPr>
            <w:r w:rsidRPr="00880A57">
              <w:rPr>
                <w:rFonts w:asciiTheme="minorHAnsi" w:hAnsiTheme="minorHAnsi" w:cstheme="minorHAnsi"/>
                <w:b/>
                <w:sz w:val="24"/>
                <w:szCs w:val="24"/>
                <w:lang w:val="pt-BR"/>
              </w:rPr>
              <w:t>PUNCTE DE VERIFICAT ÎN DOCUMENTE</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tipurile de </w:t>
            </w:r>
            <w:r w:rsidRPr="00880A57">
              <w:rPr>
                <w:rFonts w:asciiTheme="minorHAnsi" w:hAnsiTheme="minorHAnsi" w:cstheme="minorHAnsi"/>
                <w:b/>
                <w:sz w:val="24"/>
                <w:szCs w:val="24"/>
              </w:rPr>
              <w:t>beneficiari eligibiliconfom Fișei intervenţiei din SDL</w:t>
            </w:r>
            <w:r w:rsidRPr="00880A57">
              <w:rPr>
                <w:rFonts w:asciiTheme="minorHAnsi" w:hAnsiTheme="minorHAnsi" w:cstheme="minorHAnsi"/>
                <w:sz w:val="24"/>
                <w:szCs w:val="24"/>
              </w:rPr>
              <w:t xml:space="preserve"> aprobată corelata cu prevederile Ghidului solicitantului GAL. </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Atentie! Expertii trebuie sa aiba in vedere faptul ca prin Fisa Interventiei din SDL aprobat, GAL poate avea o serie de solicitanti eligibili iar prin Ghidul Solicitantului GAL pot restrange aceasta serie de solicitanti eligibili. Astfel, </w:t>
            </w:r>
            <w:r w:rsidRPr="00880A57">
              <w:rPr>
                <w:rFonts w:asciiTheme="minorHAnsi" w:hAnsiTheme="minorHAnsi" w:cstheme="minorHAnsi"/>
                <w:b/>
                <w:sz w:val="24"/>
                <w:szCs w:val="24"/>
              </w:rPr>
              <w:t>solicitantii eligibili sunt cei prevazuti in Ghidul Solicitantului GAL cu conditia ca acestia sa fie prevazuti si in Fisa Interventiei din SDL aprobat</w:t>
            </w:r>
            <w:r w:rsidRPr="00880A57">
              <w:rPr>
                <w:rFonts w:asciiTheme="minorHAnsi" w:hAnsiTheme="minorHAnsi" w:cstheme="minorHAnsi"/>
                <w:sz w:val="24"/>
                <w:szCs w:val="24"/>
              </w:rPr>
              <w:t xml:space="preserve"> si in conformitate cu prevederile Fisei Interventiei DR 36_ LEADER.</w:t>
            </w:r>
          </w:p>
          <w:p w:rsidR="00466E22" w:rsidRPr="00880A57" w:rsidRDefault="00466E22" w:rsidP="00466E2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Pentru proiectele de investitii, o persoană fizică poate să fie membru în parteneriatul informal. În cadrul parteneriatului o persoana fizică poate beneficia de activitățile acestuia. De exemplu, poate utiliza echipamentele achiziționate, însă nu poate efectua achiziția lor. Aceasta trebuie făcută de un membru sau de liderul de parteneriat, cu formă de organizare cel puțin PFA, II, IF.</w:t>
            </w:r>
          </w:p>
          <w:p w:rsidR="00466E22" w:rsidRPr="00880A57" w:rsidRDefault="00466E22" w:rsidP="00466E2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În cazul proiectelor care propun investitii in domeniul agricol și agro-alimentar solicitantii eligibili pot fi doar forme colective, respectiv</w:t>
            </w:r>
            <w:r w:rsidRPr="00880A57">
              <w:rPr>
                <w:rFonts w:asciiTheme="minorHAnsi" w:hAnsiTheme="minorHAnsi" w:cstheme="minorHAnsi"/>
                <w:lang w:val="en-US"/>
              </w:rPr>
              <w:t>:</w:t>
            </w:r>
          </w:p>
          <w:p w:rsidR="00466E22" w:rsidRPr="00880A57" w:rsidRDefault="00466E22" w:rsidP="00466E2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constituiți juridic ca o formă asociativă</w:t>
            </w:r>
          </w:p>
          <w:p w:rsidR="00466E22" w:rsidRPr="00880A57" w:rsidRDefault="00466E22" w:rsidP="00466E2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w:t>
            </w:r>
            <w:r w:rsidRPr="00880A57">
              <w:rPr>
                <w:rFonts w:asciiTheme="minorHAnsi" w:hAnsiTheme="minorHAnsi" w:cstheme="minorHAnsi"/>
              </w:rPr>
              <w:tab/>
              <w:t>neconstituiți juridic ca parteneriat informal, din care unul dintre parteneri este desemnat pentru depunerea cererii de finanțare – acesta este obligat sa fie constituit juridic - cel putin PFA; cel puțin unul dintre parteneri trebuie să fie fermier.</w:t>
            </w:r>
          </w:p>
          <w:p w:rsidR="00466E22" w:rsidRPr="00880A57" w:rsidRDefault="00466E22" w:rsidP="00466E2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cazul parteneriatului informal, nu exista obligația să se constituie juridic sub o formă asociativă la finalizarea proiectului. </w:t>
            </w:r>
          </w:p>
          <w:p w:rsidR="00466E22" w:rsidRPr="00880A57" w:rsidRDefault="00466E22" w:rsidP="00466E2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Atentie!</w:t>
            </w:r>
          </w:p>
          <w:p w:rsidR="00466E22" w:rsidRPr="00880A57" w:rsidRDefault="00466E22" w:rsidP="00466E2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 xml:space="preserve">În contextul fișei tehnice a DR 36 solicitanții/ beneficiarii eligibili ai operațiunilor implementate prin DR36 - LEADER sunt entități publice/ private, stabilite prin fișa interventiei din SDL, autorizate/ constituite juridic la momentul depunerii cererii de finanțare. </w:t>
            </w:r>
            <w:r w:rsidRPr="00880A57">
              <w:rPr>
                <w:rFonts w:asciiTheme="minorHAnsi" w:hAnsiTheme="minorHAnsi" w:cstheme="minorHAnsi"/>
                <w:b/>
              </w:rPr>
              <w:t>Sunt acceptate ca solicitanți/ beneficiari eligibili formele de asociere neconstituite juridic (parteneriate informale)</w:t>
            </w:r>
            <w:r w:rsidRPr="00880A57">
              <w:rPr>
                <w:rFonts w:asciiTheme="minorHAnsi" w:hAnsiTheme="minorHAnsi" w:cstheme="minorHAnsi"/>
              </w:rPr>
              <w:t xml:space="preserve"> doar în urmatoarele cazuri:</w:t>
            </w:r>
          </w:p>
          <w:p w:rsidR="00466E22" w:rsidRPr="00880A57" w:rsidRDefault="00466E22" w:rsidP="00466E2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a.</w:t>
            </w:r>
            <w:r w:rsidRPr="00880A57">
              <w:rPr>
                <w:rFonts w:asciiTheme="minorHAnsi" w:hAnsiTheme="minorHAnsi" w:cstheme="minorHAnsi"/>
              </w:rPr>
              <w:tab/>
              <w:t>Pentru proiecte colective în domeniul agricol și agro-alimentar cu conditia ca partenerul desemnat cu depunerea cererii de finantare sa fie constituit juridic - cel putin PFA. În cazul parteneriatului informal, nu exista obligatia sa se constituie juridic sub o forma asociativa la finalizarea proiectului. Referitor la membrii parteneriatului informal, cel puțin unul dintre parteneri trebuie sa fie fermier.</w:t>
            </w:r>
          </w:p>
          <w:p w:rsidR="00466E22" w:rsidRPr="00880A57" w:rsidRDefault="00466E22" w:rsidP="00466E22">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heme="minorHAnsi" w:hAnsiTheme="minorHAnsi" w:cstheme="minorHAnsi"/>
              </w:rPr>
            </w:pPr>
            <w:r w:rsidRPr="00880A57">
              <w:rPr>
                <w:rFonts w:asciiTheme="minorHAnsi" w:hAnsiTheme="minorHAnsi" w:cstheme="minorHAnsi"/>
              </w:rPr>
              <w:t>b.</w:t>
            </w:r>
            <w:r w:rsidRPr="00880A57">
              <w:rPr>
                <w:rFonts w:asciiTheme="minorHAnsi" w:hAnsiTheme="minorHAnsi" w:cstheme="minorHAnsi"/>
              </w:rPr>
              <w:tab/>
              <w:t>Pentru proiectele colective (cu exceptia domeniului agricol si agro-alimentar) în domeniul social (inclusiv servicii de baza), economic sau de mediu cu conditia ca partenerul desemnat cu depunerea cererii de finantare sa fie constituit juridic - cel putin PFA</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În funcție de tipul de beneficiar eligibil, expertul face următoarele verificări:</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b/>
                <w:sz w:val="24"/>
                <w:szCs w:val="24"/>
              </w:rPr>
              <w:t>a)Pentru solicitantii înregistrați în RECOM</w:t>
            </w:r>
            <w:r w:rsidRPr="00880A57">
              <w:rPr>
                <w:rFonts w:asciiTheme="minorHAnsi" w:hAnsiTheme="minorHAnsi" w:cstheme="minorHAnsi"/>
                <w:sz w:val="24"/>
                <w:szCs w:val="24"/>
              </w:rPr>
              <w:t xml:space="preserve">, expertul va accesa baza de date RECOM pentru a verifica concordanţa informaţilor menţionate în paragraful B1 din cererea de finanţare cu cele </w:t>
            </w:r>
            <w:r w:rsidRPr="00880A57">
              <w:rPr>
                <w:rFonts w:asciiTheme="minorHAnsi" w:hAnsiTheme="minorHAnsi" w:cstheme="minorHAnsi"/>
                <w:sz w:val="24"/>
                <w:szCs w:val="24"/>
              </w:rPr>
              <w:lastRenderedPageBreak/>
              <w:t>menţionate  în Certificatul constatator: numele solicitantului, adresa, cod unic de înregistrare/ nr. de înmatriculare.</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Numai în cazul modernizarilor se verifică dacă în conformitate cu </w:t>
            </w:r>
            <w:r w:rsidRPr="00880A57">
              <w:rPr>
                <w:rFonts w:asciiTheme="minorHAnsi" w:hAnsiTheme="minorHAnsi" w:cstheme="minorHAnsi"/>
                <w:b/>
                <w:sz w:val="24"/>
                <w:szCs w:val="24"/>
              </w:rPr>
              <w:t>Certificatul constatator emis de Oficiul Registrului Comerţului solicitantul are autorizat codul CAEN conform activităţii</w:t>
            </w:r>
            <w:r w:rsidRPr="00880A57">
              <w:rPr>
                <w:rFonts w:asciiTheme="minorHAnsi" w:hAnsiTheme="minorHAnsi" w:cstheme="minorHAnsi"/>
                <w:sz w:val="24"/>
                <w:szCs w:val="24"/>
              </w:rPr>
              <w:t xml:space="preserve"> pentru care solicită finanţare.  </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În situația în care punctul de lucru aferent investiției vizate de proiect nu este constituit la momentul depunerii Cererii de Finanțare, se verifica dacă solicitantul a semnat şi datat Declaraţia pe propria răspundere - Secţiunea F a Cererii de Finanţare. În cazul în care solicitantul nu a semnat Declaraţia pe propria răspundere F se vor solicita informatii suplimentare.</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b/>
                <w:sz w:val="24"/>
                <w:szCs w:val="24"/>
              </w:rPr>
              <w:t>b) Pentru solicitantii care nu sunt înregistraţi în RECOM</w:t>
            </w:r>
            <w:r w:rsidRPr="00880A57">
              <w:rPr>
                <w:rFonts w:asciiTheme="minorHAnsi" w:hAnsiTheme="minorHAnsi" w:cstheme="minorHAnsi"/>
                <w:sz w:val="24"/>
                <w:szCs w:val="24"/>
              </w:rPr>
              <w:t xml:space="preserve"> vor fi verificate actul/ actele de constituire/ recunoaştere depuse de solicitanti solicitantului dupa cum urmeaza:</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Hotărâre judecătorească definitivă pronunţată pe baza actului de  constituire și a statutului propriu în cazul Societăţilor agricole, însoțită de Statutul Societății agricole;</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Statut pentru Societatea cooperativă agricolă (înfiinţată în baza Legii nr. 1/ 2005) și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sa reiasa ca acestea se încadreaza în categoria: societate cooperativa agricola , cooperativă agricolă sau fermier în conformitate cu art 7, alin (21) din OUG 3/2015, cu completările și modificările ulterioare</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Act constitutiv pentru Societatea cooperativă agricolă</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Incheiere privind înscrierea în Registrul Asociațiilor și Fundațiilor, rămasă definitivă / Certificat de înregistrare în Registrul Asociațiilor și Fundațiilor</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 xml:space="preserve">Actul de înfiinţare şi statutul ONG </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f)</w:t>
            </w:r>
            <w:r w:rsidRPr="00880A57">
              <w:rPr>
                <w:rFonts w:asciiTheme="minorHAnsi" w:hAnsiTheme="minorHAnsi" w:cstheme="minorHAnsi"/>
                <w:sz w:val="24"/>
                <w:szCs w:val="24"/>
              </w:rPr>
              <w:tab/>
              <w:t>Actul de înfiinţare şi statutul Aşezământului Monahal (Mânăstire, Schit sau Metoc)</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Actul de înfiinţare şi statutul ADI</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h)</w:t>
            </w:r>
            <w:r w:rsidRPr="00880A57">
              <w:rPr>
                <w:rFonts w:asciiTheme="minorHAnsi" w:hAnsiTheme="minorHAnsi" w:cstheme="minorHAnsi"/>
                <w:sz w:val="24"/>
                <w:szCs w:val="24"/>
              </w:rPr>
              <w:tab/>
              <w:t>Documente specifice CMI – Certificat de Avizare a Inființării Cabinetului Medical Individual (CMI) eliberat de catre Colegiul Medicilor, document ce atestă înregistrarea în Registrul Unic al cabinetelor medicale și Certificatul de înregistrare fiscală</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i)</w:t>
            </w:r>
            <w:r w:rsidRPr="00880A57">
              <w:rPr>
                <w:rFonts w:asciiTheme="minorHAnsi" w:hAnsiTheme="minorHAnsi" w:cstheme="minorHAnsi"/>
                <w:sz w:val="24"/>
                <w:szCs w:val="24"/>
              </w:rPr>
              <w:tab/>
              <w:t>Documente specifice CMV - Certificat de înregistrare în Registrul unic al cabinetelor medicale veterinare, cu sau fără personalitate juridică şi Certificatul de înregistarare fiscală în care se scrie obligatoriu codul de identificare fiscală.</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j)</w:t>
            </w:r>
            <w:r w:rsidRPr="00880A57">
              <w:rPr>
                <w:rFonts w:asciiTheme="minorHAnsi" w:hAnsiTheme="minorHAnsi" w:cstheme="minorHAnsi"/>
                <w:sz w:val="24"/>
                <w:szCs w:val="24"/>
              </w:rPr>
              <w:tab/>
              <w:t>Documente specifice Parteneriatelor informale - Acordul de parteneriat şi Documente care atestă forma de organizare a fiecărui membru al Parteneriatuluiși prin care se stabilesc drepturile și obligațiile partenerilor</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verifică dacă documentul este corect completat cu datele de identificare ale membrilor, ale reprezentanților legali în cadrul acordului și dacă este asumat în totalitate și unanimitate, conform listei de semnături. Expertul se asigură de existența și păstrarea formatului standard al acordului. Expertul verifică dacă este desemnat un Lider de parteneriat și dacă responsabilitățile sunt clar trasate între membri, dacă este prevăzut cui revin drepturile și obligațiile create în urma </w:t>
            </w:r>
            <w:r w:rsidRPr="00880A57">
              <w:rPr>
                <w:rFonts w:asciiTheme="minorHAnsi" w:hAnsiTheme="minorHAnsi" w:cstheme="minorHAnsi"/>
                <w:sz w:val="24"/>
                <w:szCs w:val="24"/>
              </w:rPr>
              <w:lastRenderedPageBreak/>
              <w:t>realizării și finalizării proiectului.</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k)</w:t>
            </w:r>
            <w:r w:rsidRPr="00880A57">
              <w:rPr>
                <w:rFonts w:asciiTheme="minorHAnsi" w:hAnsiTheme="minorHAnsi" w:cstheme="minorHAnsi"/>
                <w:sz w:val="24"/>
                <w:szCs w:val="24"/>
              </w:rPr>
              <w:tab/>
              <w:t>Documente specifice pentru Grupuri de producători şi organizaţii de producători (documentele de înfiinţare conform a OG nr. 37/2005) respectiv Certificat de înscriere în Registrul Asociaţiilor şi Fundaţiilor/Certificat de înscriere a persoanei juridice emis de Judecătorie, Statutul grupului de producători şi lista membrilor grupului de producători aprobată de Adunarea generală (AFIR va verifica existenţa Avizului de recunoaştere pentru grupurile de producători)</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Pentru Societatea cooperativă agricolă (înfiinţată în baza Legii nr. 1/2005),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se va verifica dacă solicitantul are prevazut în Hotărârea judecătorească şi/sau Statut, gradul si tipul/ forma de: cooperativa agricola/ societate cooperativa agricolă, respectiv se încadrează în categoria de fermier, conform OUG 3/2015.</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Pentru Societatea cooperativă agricolă se va verifica dacă din conținutul Actului constitutiv / Hotărârii judecatoreşti rezultă că scopul și obiectivele societății cooperative sunt în conformitate cu activitățile propuse prin proiect</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În cazul solicitanţilor Grupuri de producători se verifică pe site-ul www.madr.ro, în secţiunea Dezvoltare Rurala&gt;&gt;Grupurile de producatori recunoscute, dacă acesta are Aviz de recunoaştere pentru grupurile de producători emis de MADR şi se salveaza pagina cu rezultatul verificării).</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În cazul institutelor de cercetare-dezvoltare precum și a centrelor, staţiunilor şi unităților de cercetare-dezvoltare şi didactice din domeniul agricol, inclusiv universităţi având în subordine stațiuni de cercetare-dezvoltare si didactice se verifică concordanţa cu informaţiile menţionate în secţiunea B1 din cererea de finanţare.</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Expertii vor verifica orice alte documente care atestă forma de organizare a solicitantului, altele decât cele de la punctele a)-k) de mai sus încărcate de solicitant la punctul Doc 5.11 din cererea de Finantare.</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Atentie! în cazul entităţilor înregistrate în ONRC nu este necesară depunerea Certificatului</w:t>
            </w:r>
          </w:p>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sz w:val="24"/>
                <w:szCs w:val="24"/>
              </w:rPr>
              <w:t>constatator, acesta  va fi verificat de în baza de date ONRC</w:t>
            </w:r>
            <w:r w:rsidRPr="00880A57">
              <w:rPr>
                <w:rFonts w:asciiTheme="minorHAnsi" w:hAnsiTheme="minorHAnsi" w:cstheme="minorHAnsi"/>
                <w:i/>
              </w:rPr>
              <w:t>4L</w:t>
            </w:r>
          </w:p>
        </w:tc>
      </w:tr>
      <w:tr w:rsidR="00466E22" w:rsidRPr="00880A57" w:rsidTr="0040547A">
        <w:tc>
          <w:tcPr>
            <w:tcW w:w="9788" w:type="dxa"/>
            <w:shd w:val="clear" w:color="auto" w:fill="B8CCE4" w:themeFill="accent1" w:themeFillTint="66"/>
          </w:tcPr>
          <w:p w:rsidR="00466E22" w:rsidRPr="00880A57" w:rsidRDefault="00466E22" w:rsidP="00466E2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1.2  Solicitantul este înregistrat în Registrul debitorilor AFIR, atât pentru Programul SAPARD, cât și pentru FEADR şi EURI</w:t>
            </w:r>
            <w:r w:rsidRPr="00880A57">
              <w:rPr>
                <w:rFonts w:asciiTheme="minorHAnsi" w:hAnsiTheme="minorHAnsi" w:cstheme="minorHAnsi"/>
                <w:b/>
              </w:rPr>
              <w:t>?</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Declaraţia pe propria răspundere a solicitantului din secțiunea F din cererea de finanțare.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Registrul debitorilor</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Verificări privind respectarea prevederilor art. 17 din HG 1570/2022 referitoare la  solicitanții înregistrați în Registrul debitorilor pentru SAPARD și FEADR/ EURI: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Se verifică dacă solicitantul are înregistrate debite în Registrul debitorilor, expertul va consulta aplicaţia Centralizator Debite (pentru FEADR/ EURI) şi link-ul</w:t>
            </w:r>
            <w:r w:rsidRPr="00880A57">
              <w:rPr>
                <w:rFonts w:asciiTheme="minorHAnsi" w:hAnsiTheme="minorHAnsi" w:cstheme="minorHAnsi"/>
                <w:color w:val="0000FF"/>
                <w:sz w:val="24"/>
                <w:u w:val="single"/>
              </w:rPr>
              <w:t xml:space="preserve"> \\fs\ALPACA$\REGISTRE </w:t>
            </w:r>
            <w:r w:rsidRPr="00880A57">
              <w:rPr>
                <w:rFonts w:asciiTheme="minorHAnsi" w:hAnsiTheme="minorHAnsi" w:cstheme="minorHAnsi"/>
                <w:color w:val="0000FF"/>
                <w:sz w:val="24"/>
                <w:u w:val="single"/>
              </w:rPr>
              <w:lastRenderedPageBreak/>
              <w:t>SRD\REGISTRUL DEBITORILOR (pentru programul SAPARD)</w:t>
            </w:r>
            <w:r w:rsidRPr="00880A57">
              <w:rPr>
                <w:rFonts w:asciiTheme="minorHAnsi" w:hAnsiTheme="minorHAnsi" w:cstheme="minorHAnsi"/>
                <w:sz w:val="24"/>
              </w:rPr>
              <w:t xml:space="preserve">, va anexa print screen-ul cu verificările efectuate.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Dacă are debite va bifa caseta DA și va consemna la rubrica ”Observații”, iar solicitantul are posibilitatea de a achita debitul, inclusiv dobânzile și majorările de întârziere până la contractare, verificarea reluându-se în etapa de contractare.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Dacă nu are debite va bifa caseta NU, iar criteriul se consideră îndeplinit.- În situația în care solicitantul este înscris în Registrul debitorilor SAPARD, expertul va printa şi anexa pagina privind debitul, inclusiv a dobânzilor şi a majorărilor de întarziere ale solicitantului.  În acest caz expertul  va bifa “DA”, cererea fiind declarată eligibilă numai în situația în care solicitantul și-a asumat declarația pe propria răspundere din secțiunea F din cererea de finanțare prin semnarea acestei declarații.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De asemenea în situația în care din verificările efectuate de expert rezultă că solicitantul este înscris în Registrul debitorilor pentru SAPARD și FEADR/ EURI atunci expertul verifică dacă solicitantul a bifat documentul ,,Dovada achitării integrale a datoriei faţă de AFIR, inclusiv dobânzile şi majorările de întâziere (dacă este cazul)” din Lista E din Cererea de Finațare, document care va trebui în acest caz obligatoriu de adus la contractare. În cazul în care solicitantul nu a bifat acest document expertul va cere acest lucru solicitantului prin formularul E3.</w:t>
            </w:r>
            <w:r w:rsidRPr="00880A57">
              <w:rPr>
                <w:rFonts w:asciiTheme="minorHAnsi" w:hAnsiTheme="minorHAnsi" w:cstheme="minorHAnsi"/>
              </w:rPr>
              <w:t>4L</w:t>
            </w:r>
            <w:r w:rsidRPr="00880A57">
              <w:rPr>
                <w:rFonts w:asciiTheme="minorHAnsi" w:hAnsiTheme="minorHAnsi" w:cstheme="minorHAnsi"/>
                <w:sz w:val="24"/>
              </w:rPr>
              <w: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În etapa prevăzută la SECȚIUNEA II punctul D: Verificarea conformităţii şi eligibilităţii documentelor solicitate în vederea contractării expertul va verifica dacă beneficiarul a depus ,,Dovada achitării integrale a datoriei faţă de AFIR, inclusiv dobânzile şi majorările de întâziere (dacă este cazul)” în termenul precizat în notificarea AFIR privind selectarea cererii de finanțare și semnarea contractului de finanțare.</w:t>
            </w:r>
          </w:p>
        </w:tc>
      </w:tr>
      <w:tr w:rsidR="00466E22" w:rsidRPr="00880A57" w:rsidTr="0040547A">
        <w:tc>
          <w:tcPr>
            <w:tcW w:w="9788" w:type="dxa"/>
            <w:shd w:val="clear" w:color="auto" w:fill="B8CCE4" w:themeFill="accent1" w:themeFillTint="66"/>
          </w:tcPr>
          <w:p w:rsidR="00466E22" w:rsidRPr="00880A57" w:rsidRDefault="00466E22" w:rsidP="00466E22">
            <w:pPr>
              <w:spacing w:before="120" w:after="120"/>
              <w:rPr>
                <w:rFonts w:asciiTheme="minorHAnsi" w:hAnsiTheme="minorHAnsi" w:cstheme="minorHAnsi"/>
                <w:b/>
                <w:sz w:val="24"/>
                <w:lang w:val="pt-BR"/>
              </w:rPr>
            </w:pPr>
            <w:r w:rsidRPr="00880A57">
              <w:rPr>
                <w:rFonts w:asciiTheme="minorHAnsi" w:hAnsiTheme="minorHAnsi" w:cstheme="minorHAnsi"/>
                <w:b/>
                <w:sz w:val="24"/>
              </w:rPr>
              <w:lastRenderedPageBreak/>
              <w:t>EG 1.3 Solicitantul şi-a însuşit în totalitate angajamentele aplicabile din Declaraţia pe proprie raspundere F, aplicabile proiectului;</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466E22" w:rsidRPr="00880A57" w:rsidRDefault="00466E22" w:rsidP="00466E22">
            <w:pPr>
              <w:spacing w:before="120" w:after="120"/>
              <w:rPr>
                <w:rFonts w:asciiTheme="minorHAnsi" w:hAnsiTheme="minorHAnsi" w:cstheme="minorHAnsi"/>
                <w:b/>
                <w:sz w:val="24"/>
                <w:lang w:val="pt-BR"/>
              </w:rPr>
            </w:pPr>
            <w:r w:rsidRPr="00880A57">
              <w:rPr>
                <w:rFonts w:asciiTheme="minorHAnsi" w:hAnsiTheme="minorHAnsi" w:cstheme="minorHAnsi"/>
                <w:sz w:val="24"/>
              </w:rPr>
              <w:t>Cerere de finanțare completată și semnată electronic de reprezentantul legal al solicitantului.</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Expertul verifică în Declaraţia pe proprie răspundere din secțiunea F a Cererii de finanțare dacă solicitantul are bifate rubricile corespunzatoare proiectului şi situatiei in care se regăseşte.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Dacă expertul constată bifarea eronată de către solicitant a unor căsuțe în baza documentelor </w:t>
            </w:r>
            <w:r w:rsidRPr="00880A57">
              <w:rPr>
                <w:rFonts w:asciiTheme="minorHAnsi" w:hAnsiTheme="minorHAnsi" w:cstheme="minorHAnsi"/>
                <w:sz w:val="24"/>
              </w:rPr>
              <w:lastRenderedPageBreak/>
              <w:t xml:space="preserve">depuse (aferente punctelor privind îregistrarea ca plătitor/ neplătitor de TVA, înregistrarea în Registrul debitorilor AFIR), solicită beneficiarului modificarea acestora prin E3.4L; </w:t>
            </w:r>
          </w:p>
          <w:p w:rsidR="00466E22" w:rsidRPr="00880A57" w:rsidRDefault="00466E22" w:rsidP="00466E22">
            <w:pPr>
              <w:spacing w:before="120" w:after="120"/>
              <w:jc w:val="both"/>
              <w:rPr>
                <w:rFonts w:asciiTheme="minorHAnsi" w:hAnsiTheme="minorHAnsi" w:cstheme="minorHAnsi"/>
              </w:rPr>
            </w:pPr>
            <w:r w:rsidRPr="00880A57">
              <w:rPr>
                <w:rFonts w:asciiTheme="minorHAnsi" w:hAnsiTheme="minorHAnsi" w:cstheme="minorHAnsi"/>
                <w:sz w:val="24"/>
              </w:rPr>
              <w:t xml:space="preserve">-în urma răspunsului primit, expertul bifează casuță DA dacă solicitantul a efectuat modificările corespunzatoare; în caz contrar, expertul bifează NU şi motivează decizia. </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Prin Ghidul Solicitantului GAL poate introduce cerințe specifice tipurilor de operațiuni propuse, in limita prevederilor Fisei Interventiei din SDL aprobat, dar fara a aduce atingere conditiilor generale de eligibilitate. Astfel, un exemplu este </w:t>
            </w:r>
            <w:r w:rsidRPr="00880A57">
              <w:rPr>
                <w:rFonts w:asciiTheme="minorHAnsi" w:hAnsiTheme="minorHAnsi" w:cstheme="minorHAnsi"/>
                <w:sz w:val="24"/>
              </w:rPr>
              <w:t xml:space="preserve">creșterea nivelului de confort cu cel puțin o margaretă în cazul modernizării structurii de primire turistică, în cazul proiectelor cu obiective care se încadrează în art. 73 Investiții din Reg. </w:t>
            </w:r>
            <w:r w:rsidRPr="00880A57">
              <w:rPr>
                <w:rFonts w:asciiTheme="minorHAnsi" w:hAnsiTheme="minorHAnsi" w:cstheme="minorHAnsi"/>
                <w:sz w:val="24"/>
                <w:szCs w:val="24"/>
              </w:rPr>
              <w:t>UE2115/2021 și care vizează agropensiuni, caz in care punctele 14 si 15 din Declaraţia pe proprie raspundere F raman conditii generale de eligibilitate obligatorii.</w:t>
            </w:r>
          </w:p>
          <w:p w:rsidR="00466E22" w:rsidRPr="00880A57" w:rsidRDefault="00466E22" w:rsidP="00466E22">
            <w:pPr>
              <w:spacing w:before="120" w:after="120"/>
              <w:jc w:val="both"/>
              <w:rPr>
                <w:rFonts w:asciiTheme="minorHAnsi" w:hAnsiTheme="minorHAnsi" w:cstheme="minorHAnsi"/>
                <w:sz w:val="24"/>
              </w:rPr>
            </w:pPr>
          </w:p>
        </w:tc>
      </w:tr>
      <w:tr w:rsidR="00466E22" w:rsidRPr="00880A57" w:rsidTr="0040547A">
        <w:tc>
          <w:tcPr>
            <w:tcW w:w="9788" w:type="dxa"/>
            <w:shd w:val="clear" w:color="auto" w:fill="B8CCE4" w:themeFill="accent1" w:themeFillTint="66"/>
          </w:tcPr>
          <w:p w:rsidR="00466E22" w:rsidRPr="00880A57" w:rsidRDefault="00466E22" w:rsidP="00466E22">
            <w:pPr>
              <w:spacing w:before="120" w:after="120"/>
              <w:rPr>
                <w:rFonts w:asciiTheme="minorHAnsi" w:hAnsiTheme="minorHAnsi" w:cstheme="minorHAnsi"/>
                <w:b/>
                <w:sz w:val="24"/>
                <w:lang w:val="pt-BR"/>
              </w:rPr>
            </w:pPr>
            <w:r w:rsidRPr="00880A57">
              <w:rPr>
                <w:rFonts w:asciiTheme="minorHAnsi" w:hAnsiTheme="minorHAnsi" w:cstheme="minorHAnsi"/>
                <w:b/>
                <w:sz w:val="24"/>
              </w:rPr>
              <w:lastRenderedPageBreak/>
              <w:t>EG 1.4 Solicitantul a respectat condiția de a nu depune mai mult de un proiect pe o intervenţie din SDL în cadrul aceleiaşi sesiuni lansate de GAL? (conform  HG  1570/2022)</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Registrul LEADER pentru PS DR36- LEADER</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Cererea de Finantare/Studiul de Fezabilitate/Memoriul justificativ/ DALI</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Cererea de finanţare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szCs w:val="24"/>
              </w:rPr>
              <w:t>Raport de selectie GAL</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 xml:space="preserve">.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acţionari comuni (persoane fizice sau juridice) cu restul solicitanţilor din Raportul de selecţie GAL (pe aceeasi interventie, in cadrul aceleiasi sesiuni).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In cazul parteneriatelor verificarile vor fi facute pentru fiecare membru al parteneriatului in raport cu restul solicitanţilor declaraţi eligibili şi propuşi pentru finanţare prin Raportul de selecţie GAL.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r w:rsidRPr="00880A57">
              <w:rPr>
                <w:rFonts w:asciiTheme="minorHAnsi" w:hAnsiTheme="minorHAnsi" w:cstheme="minorHAnsi"/>
                <w:sz w:val="24"/>
              </w:rPr>
              <w:t>condiţia de eligibilitate nu este îndeplinită și c</w:t>
            </w:r>
            <w:r w:rsidRPr="00880A57">
              <w:rPr>
                <w:rFonts w:asciiTheme="minorHAnsi" w:hAnsiTheme="minorHAnsi" w:cstheme="minorHAnsi"/>
                <w:sz w:val="24"/>
                <w:lang w:val="it-IT"/>
              </w:rPr>
              <w:t>ererea de finanțare se va respinge.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w:t>
            </w:r>
            <w:r w:rsidRPr="00880A57">
              <w:rPr>
                <w:rFonts w:asciiTheme="minorHAnsi" w:hAnsiTheme="minorHAnsi" w:cstheme="minorHAnsi"/>
                <w:sz w:val="24"/>
                <w:lang w:val="it-IT"/>
              </w:rPr>
              <w:lastRenderedPageBreak/>
              <w:t xml:space="preserve">sesiuni lansate de GAL se va bifa DA iar </w:t>
            </w:r>
            <w:r w:rsidRPr="00880A57">
              <w:rPr>
                <w:rFonts w:asciiTheme="minorHAnsi" w:hAnsiTheme="minorHAnsi" w:cstheme="minorHAnsi"/>
                <w:sz w:val="24"/>
              </w:rPr>
              <w:t>condiţia de eligibilitate este îndeplinită.</w:t>
            </w:r>
          </w:p>
          <w:p w:rsidR="00466E22" w:rsidRPr="00880A57" w:rsidRDefault="00466E22" w:rsidP="00466E22">
            <w:pPr>
              <w:spacing w:before="120" w:after="120"/>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r w:rsidR="00466E22" w:rsidRPr="00880A57" w:rsidTr="0040547A">
        <w:tc>
          <w:tcPr>
            <w:tcW w:w="9788" w:type="dxa"/>
            <w:shd w:val="clear" w:color="auto" w:fill="B8CCE4" w:themeFill="accent1" w:themeFillTint="66"/>
          </w:tcPr>
          <w:p w:rsidR="00466E22" w:rsidRPr="00880A57" w:rsidRDefault="00466E22" w:rsidP="00466E2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1.5 Solicitantul nu  trebuie să fie în insolventa, în conformitate cu legislația în vigoare;</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Cererea de finanțare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PATRIMVEN</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Certificatul constatator din ONRC</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Buletinul procedurilor de insolvență pe site-ul Ministerului justiției – Oficiul Național al Registrului Comerțului https://portal.onrc.ro/ONRCPortalWeb/ONRCPortal.portal</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Pagina web a Consiliului Concurenței http://www.renascc.eu</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rPr>
              <w:t>Baza de date a serviciului online RECOM  a ONRC</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Declaraţia F pe proprie răspundere din cererea de finanțare, alte documente specifice, după caz, fiecărei categorii de solicitanți</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Registrul situaţiilor de insolvenţă al Administraţiei Judeţene a Finantelor Publice locale, alte documente specifice, după caz, fiecărei categorii de solicitanți</w:t>
            </w:r>
          </w:p>
          <w:p w:rsidR="00466E22" w:rsidRPr="00880A57" w:rsidRDefault="00466E22" w:rsidP="00466E22">
            <w:pPr>
              <w:spacing w:before="120" w:after="120"/>
              <w:jc w:val="both"/>
              <w:rPr>
                <w:rFonts w:asciiTheme="minorHAnsi" w:hAnsiTheme="minorHAnsi" w:cstheme="minorHAnsi"/>
                <w:sz w:val="24"/>
              </w:rPr>
            </w:pP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și-a asumat prin semnătură declaraţia pe propria raspundere din secțiunea F din cererea de finananțare prin care acesta declară: „Declar pe propria răspundere că nu sunt în insolvență”.</w:t>
            </w:r>
          </w:p>
          <w:p w:rsidR="00466E22" w:rsidRPr="00880A57" w:rsidRDefault="00466E22" w:rsidP="00466E22">
            <w:pPr>
              <w:spacing w:before="120" w:after="120"/>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rsidR="00466E22" w:rsidRPr="00880A57" w:rsidRDefault="00466E22" w:rsidP="00466E22">
            <w:pPr>
              <w:spacing w:before="120" w:after="120"/>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beneficiarul figurează în Buletinul Procedurilor de Insolvenţă cu dosar pe rol, sau figurează în Registrul situațiilor de insolvență, cererea de finanțare va fi declarată neeligibilă.</w:t>
            </w:r>
          </w:p>
          <w:p w:rsidR="00466E22" w:rsidRPr="00880A57" w:rsidRDefault="00466E22" w:rsidP="00466E22">
            <w:pPr>
              <w:spacing w:before="120" w:after="120"/>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va verifică în Buletinul procedurilor de insolvenţă publicat pe site-ul Ministerului Justiţiei, Registrul situaţiilor de insolvenţă al Administraţiei Judeţene a Finantelor Publice locale, alte documente specifice, după caz, fiecărei categorii de solicitanți, dacă solicitantul este în situaţia deschiderii procedurii de insolvenţă.</w:t>
            </w:r>
          </w:p>
          <w:p w:rsidR="00466E22" w:rsidRPr="00880A57" w:rsidRDefault="00466E22" w:rsidP="00466E22">
            <w:pPr>
              <w:spacing w:before="120" w:after="120"/>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Verificarea  va fi reluată în etapa de contractare.</w:t>
            </w:r>
          </w:p>
          <w:p w:rsidR="00466E22" w:rsidRPr="00880A57" w:rsidRDefault="00466E22" w:rsidP="00466E22">
            <w:pPr>
              <w:spacing w:before="120" w:after="120"/>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în urma verificării efectuate, expertul constată că solicitantul nu este in insolvenţă, bifează coloana „DA“ iar acest criteriu va fi considerat îndeplinit. Dacă solicitantul se regăseşte în situaţia de “firmă în insolvenţă” bifează coloana „NU“, iar acest criteriu va fi considerat neîndeplinit.</w:t>
            </w:r>
          </w:p>
          <w:p w:rsidR="00466E22" w:rsidRPr="00880A57" w:rsidRDefault="00466E22" w:rsidP="00466E22">
            <w:pPr>
              <w:spacing w:before="120" w:after="120"/>
              <w:jc w:val="both"/>
              <w:rPr>
                <w:rFonts w:asciiTheme="minorHAnsi" w:hAnsiTheme="minorHAnsi" w:cstheme="minorHAnsi"/>
                <w:b/>
                <w:sz w:val="24"/>
                <w:lang w:val="pt-BR"/>
              </w:rPr>
            </w:pPr>
          </w:p>
        </w:tc>
      </w:tr>
      <w:tr w:rsidR="00466E22" w:rsidRPr="00880A57" w:rsidTr="0040547A">
        <w:tc>
          <w:tcPr>
            <w:tcW w:w="9788" w:type="dxa"/>
            <w:shd w:val="clear" w:color="auto" w:fill="B8CCE4" w:themeFill="accent1" w:themeFillTint="66"/>
          </w:tcPr>
          <w:p w:rsidR="00466E22" w:rsidRPr="00880A57" w:rsidRDefault="00466E22" w:rsidP="00466E2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lastRenderedPageBreak/>
              <w:t>EG 1.</w:t>
            </w:r>
            <w:r w:rsidR="0040547A">
              <w:rPr>
                <w:rFonts w:asciiTheme="minorHAnsi" w:hAnsiTheme="minorHAnsi" w:cstheme="minorHAnsi"/>
                <w:b/>
                <w:sz w:val="24"/>
                <w:szCs w:val="24"/>
              </w:rPr>
              <w:t>6</w:t>
            </w:r>
            <w:r w:rsidRPr="00880A57">
              <w:rPr>
                <w:rFonts w:asciiTheme="minorHAnsi" w:hAnsiTheme="minorHAnsi" w:cstheme="minorHAnsi"/>
                <w:b/>
                <w:sz w:val="24"/>
              </w:rPr>
              <w:t xml:space="preserve">  Cheltuielile propuse în proiect nu fac obiectul dublei finanţări cu alte cheltuieli finanţate din FEADR/ EURI sau din alte fonduri publice; </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466E22" w:rsidRPr="00880A57" w:rsidRDefault="00466E22" w:rsidP="00466E22">
            <w:pPr>
              <w:overflowPunct w:val="0"/>
              <w:autoSpaceDE w:val="0"/>
              <w:autoSpaceDN w:val="0"/>
              <w:adjustRightInd w:val="0"/>
              <w:spacing w:before="120" w:after="120"/>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Declaraţia pe propria răspundere a solicitantului din secțiunea F din Cererea de Finanțare</w:t>
            </w:r>
          </w:p>
          <w:p w:rsidR="00466E22" w:rsidRPr="00880A57" w:rsidRDefault="00466E22" w:rsidP="00466E22">
            <w:pPr>
              <w:overflowPunct w:val="0"/>
              <w:autoSpaceDE w:val="0"/>
              <w:autoSpaceDN w:val="0"/>
              <w:adjustRightInd w:val="0"/>
              <w:spacing w:before="120" w:after="120"/>
              <w:ind w:hanging="9"/>
              <w:jc w:val="both"/>
              <w:textAlignment w:val="baseline"/>
              <w:rPr>
                <w:rFonts w:asciiTheme="minorHAnsi" w:hAnsiTheme="minorHAnsi" w:cstheme="minorHAnsi"/>
                <w:sz w:val="24"/>
              </w:rPr>
            </w:pPr>
            <w:r w:rsidRPr="00880A57">
              <w:rPr>
                <w:rFonts w:asciiTheme="minorHAnsi" w:hAnsiTheme="minorHAnsi" w:cstheme="minorHAnsi"/>
                <w:sz w:val="24"/>
                <w:lang w:val="pt-BR"/>
              </w:rPr>
              <w:t xml:space="preserve">Baza de date FEADR/ </w:t>
            </w:r>
            <w:r w:rsidRPr="00880A57">
              <w:rPr>
                <w:rFonts w:asciiTheme="minorHAnsi" w:hAnsiTheme="minorHAnsi" w:cstheme="minorHAnsi"/>
                <w:sz w:val="24"/>
                <w:lang w:val="it-IT"/>
              </w:rPr>
              <w:t xml:space="preserve">Registrul LEADER </w:t>
            </w:r>
          </w:p>
          <w:p w:rsidR="00466E22" w:rsidRPr="00880A57" w:rsidRDefault="00466E22" w:rsidP="00466E22">
            <w:pPr>
              <w:overflowPunct w:val="0"/>
              <w:autoSpaceDE w:val="0"/>
              <w:autoSpaceDN w:val="0"/>
              <w:adjustRightInd w:val="0"/>
              <w:spacing w:before="120" w:after="120"/>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E2.2L Registrul electronic al cererilor de finanțare LEADER, E6.0L Raportul de evaluare al AFIR și în registrul C1.13L</w:t>
            </w:r>
          </w:p>
          <w:p w:rsidR="00466E22" w:rsidRPr="00880A57" w:rsidRDefault="00466E22" w:rsidP="00466E22">
            <w:pPr>
              <w:overflowPunct w:val="0"/>
              <w:autoSpaceDE w:val="0"/>
              <w:autoSpaceDN w:val="0"/>
              <w:adjustRightInd w:val="0"/>
              <w:spacing w:before="120" w:after="120"/>
              <w:jc w:val="both"/>
              <w:textAlignment w:val="baseline"/>
              <w:rPr>
                <w:rFonts w:asciiTheme="minorHAnsi" w:hAnsiTheme="minorHAnsi" w:cstheme="minorHAnsi"/>
                <w:sz w:val="24"/>
                <w:lang w:val="pt-BR"/>
              </w:rPr>
            </w:pPr>
            <w:r w:rsidRPr="00880A57">
              <w:rPr>
                <w:rFonts w:asciiTheme="minorHAnsi" w:hAnsiTheme="minorHAnsi" w:cstheme="minorHAnsi"/>
                <w:sz w:val="24"/>
                <w:lang w:val="pt-B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rsidR="00466E22" w:rsidRPr="00880A57" w:rsidRDefault="00466E22" w:rsidP="00466E22">
            <w:pPr>
              <w:overflowPunct w:val="0"/>
              <w:autoSpaceDE w:val="0"/>
              <w:autoSpaceDN w:val="0"/>
              <w:adjustRightInd w:val="0"/>
              <w:spacing w:before="120" w:after="120"/>
              <w:jc w:val="both"/>
              <w:textAlignment w:val="baseline"/>
              <w:rPr>
                <w:rFonts w:asciiTheme="minorHAnsi" w:hAnsiTheme="minorHAnsi" w:cstheme="minorHAnsi"/>
                <w:sz w:val="24"/>
                <w:lang w:val="it-IT"/>
              </w:rPr>
            </w:pPr>
            <w:r w:rsidRPr="00880A57">
              <w:rPr>
                <w:rFonts w:asciiTheme="minorHAnsi" w:hAnsiTheme="minorHAnsi" w:cstheme="minorHAnsi"/>
                <w:sz w:val="24"/>
                <w:lang w:val="it-IT"/>
              </w:rPr>
              <w:t>REGAS</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b/>
                <w:sz w:val="24"/>
                <w:szCs w:val="24"/>
                <w:lang w:val="pt-BR"/>
              </w:rPr>
              <w:t>Pentru componenta de investitii</w:t>
            </w:r>
            <w:r w:rsidRPr="00880A57">
              <w:rPr>
                <w:rFonts w:asciiTheme="minorHAnsi" w:hAnsiTheme="minorHAnsi" w:cstheme="minorHAnsi"/>
                <w:sz w:val="24"/>
                <w:szCs w:val="24"/>
                <w:lang w:val="pt-BR"/>
              </w:rPr>
              <w:t>, expertul</w:t>
            </w:r>
            <w:r w:rsidRPr="00880A57">
              <w:rPr>
                <w:rFonts w:asciiTheme="minorHAnsi" w:hAnsiTheme="minorHAnsi" w:cstheme="minorHAnsi"/>
                <w:sz w:val="24"/>
                <w:lang w:val="pt-BR"/>
              </w:rPr>
              <w:t xml:space="preserve"> verifică:</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existenţa bifelor în secţiunea C – C.1 din Cererea de finanţare;</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în Baza de Date cu proiecte FEADR/EURI;</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în Baza de Date cu proiecte FEADR </w:t>
            </w:r>
            <w:r w:rsidRPr="00880A57">
              <w:rPr>
                <w:rFonts w:asciiTheme="minorHAnsi" w:hAnsiTheme="minorHAnsi" w:cstheme="minorHAnsi"/>
                <w:sz w:val="24"/>
                <w:szCs w:val="24"/>
                <w:lang w:val="pt-BR"/>
              </w:rPr>
              <w:t>(http://spcdrdba/ReportS_SPCDRDBA/report/Rapoarte%20IT%20AFIR/Informatiiverificari%20cereri%20de%20finantare);</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listei proiectelor finanţate din alte surse aflată pe </w:t>
            </w:r>
            <w:r w:rsidRPr="00880A57">
              <w:rPr>
                <w:rFonts w:asciiTheme="minorHAnsi" w:hAnsiTheme="minorHAnsi" w:cstheme="minorHAnsi"/>
                <w:sz w:val="24"/>
                <w:szCs w:val="24"/>
                <w:lang w:val="pt-BR"/>
              </w:rPr>
              <w:t>\\fs\metodologie nou\PNDR 2014-2020\Proceduri 2014 - 2020\Proceduri 2016\lista proiectelor finantate din alte surse infrastructura.</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xml:space="preserve">- verificarea dacă solicitantul are un proiect selectat de GAL (depus prin sM19.2/ DR 36) , evaluat sau în evaluare la AFIR (OJFIR/ CRFIR) sau contractat în: E2.2L Registrul electronic al cererilor de finanțare </w:t>
            </w:r>
            <w:r w:rsidRPr="00880A57">
              <w:rPr>
                <w:rFonts w:asciiTheme="minorHAnsi" w:hAnsiTheme="minorHAnsi" w:cstheme="minorHAnsi"/>
                <w:bCs/>
                <w:lang w:val="it-IT" w:eastAsia="fr-FR"/>
              </w:rPr>
              <w:t>(</w:t>
            </w:r>
            <w:hyperlink r:id="rId11" w:history="1">
              <w:r w:rsidRPr="00880A57">
                <w:rPr>
                  <w:rFonts w:asciiTheme="minorHAnsi" w:hAnsiTheme="minorHAnsi" w:cstheme="minorHAnsi"/>
                  <w:color w:val="0000FF"/>
                  <w:u w:val="single"/>
                </w:rPr>
                <w:t>E2.2 Registrul electronic CF pentru submăsura 19.2 - AFIR</w:t>
              </w:r>
            </w:hyperlink>
            <w:r w:rsidRPr="00880A57">
              <w:rPr>
                <w:rFonts w:asciiTheme="minorHAnsi" w:hAnsiTheme="minorHAnsi" w:cstheme="minorHAnsi"/>
                <w:bCs/>
                <w:lang w:val="it-IT" w:eastAsia="fr-FR"/>
              </w:rPr>
              <w:t xml:space="preserve">), </w:t>
            </w:r>
            <w:r w:rsidRPr="00880A57">
              <w:rPr>
                <w:rFonts w:asciiTheme="minorHAnsi" w:hAnsiTheme="minorHAnsi" w:cstheme="minorHAnsi"/>
                <w:sz w:val="24"/>
                <w:lang w:val="pt-BR"/>
              </w:rPr>
              <w:t>registrul LEADER pentru intervenția DR 36</w:t>
            </w:r>
            <w:r w:rsidRPr="00880A57">
              <w:rPr>
                <w:rFonts w:asciiTheme="minorHAnsi" w:hAnsiTheme="minorHAnsi" w:cstheme="minorHAnsi"/>
                <w:sz w:val="24"/>
                <w:szCs w:val="24"/>
                <w:lang w:val="pt-BR"/>
              </w:rPr>
              <w:t xml:space="preserve"> / E2.2 Registrul electronic CF pentru submăsura 19.2 - AFIR), </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în Baza de date REGAS,</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în E2.2L Registrul electronic al cererilor de finanțare LEADER, E6.0L Raportul de evaluare al AFIR și în registrul C1.13L dacă solicitantul are un proiect selectat de GAL, evaluat sau în evaluare la AFIR (OJFIR/CRFIR) sau contractat și care vizează aceleași elemente componente ca cele din prezentul proiect.</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xml:space="preserve">Verificarile se fac atât prin verificarea numelui solicitantului cât şi a Codului de Înregistrare Fiscală (dupa caz). </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Totodata, in cazul investitiilor în exploatații agricole/pomicole realizate în scop colectiv sau social se vor face verificări încrucișate cu APIA pentru evitarea dublei finanțări conform Protocolului încheiat între AFIR și APIA.</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lastRenderedPageBreak/>
              <w:t>Se va face verificarea dublei finanţări şi pentru proiectele care propun investiţii in energie regenerabilă. În cazul identificării unui alt proiect depus pentru finanțare pe scheme de ajutor de stat sau alte programe, aparținând aceluiași solicitant care prevede investiții în energie regenerabilă, pentru același punct de lucru vizat de proiectul pe DR36, se vor elimina din proiectul depus pe DR 36, cheltuielile aferente obținerii energiei regenerabile.</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Schemele/programele de  energie regenerabila vizate sunt:</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Schema de ajutor de stat având ca obiectiv sprijinirea investiţiilor destinate promovării producţiei de energie din surse regenerabile pentru consum propriu la nivelul întreprinderilor, aprobată prin ordinul MIPE nr 2615/2022 cu modificările și completările ulterioare, finanțată prin Programul Operațional Infrastructură Mare 2014-2020 din Fondul de Coeziune.</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-alte programe/scheme de ajutor de stat pentru finanțarea investițiilor în energie regenerabilă.</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 xml:space="preserve">Astfel, </w:t>
            </w:r>
            <w:r w:rsidRPr="00880A57">
              <w:rPr>
                <w:rFonts w:asciiTheme="minorHAnsi" w:hAnsiTheme="minorHAnsi" w:cstheme="minorHAnsi"/>
                <w:sz w:val="24"/>
                <w:szCs w:val="24"/>
                <w:lang w:val="pt-BR"/>
              </w:rPr>
              <w:t>în</w:t>
            </w:r>
            <w:r w:rsidRPr="00880A57">
              <w:rPr>
                <w:rFonts w:asciiTheme="minorHAnsi" w:hAnsiTheme="minorHAnsi" w:cstheme="minorHAnsi"/>
                <w:sz w:val="24"/>
                <w:lang w:val="pt-BR"/>
              </w:rPr>
              <w:t xml:space="preserve"> urma </w:t>
            </w:r>
            <w:r w:rsidRPr="00880A57">
              <w:rPr>
                <w:rFonts w:asciiTheme="minorHAnsi" w:hAnsiTheme="minorHAnsi" w:cstheme="minorHAnsi"/>
                <w:sz w:val="24"/>
                <w:szCs w:val="24"/>
                <w:lang w:val="pt-BR"/>
              </w:rPr>
              <w:t>verificărilor</w:t>
            </w:r>
            <w:r w:rsidRPr="00880A57">
              <w:rPr>
                <w:rFonts w:asciiTheme="minorHAnsi" w:hAnsiTheme="minorHAnsi" w:cstheme="minorHAnsi"/>
                <w:sz w:val="24"/>
                <w:lang w:val="pt-BR"/>
              </w:rPr>
              <w:t xml:space="preserve"> pot aparea urmatoarele </w:t>
            </w:r>
            <w:r w:rsidRPr="00880A57">
              <w:rPr>
                <w:rFonts w:asciiTheme="minorHAnsi" w:hAnsiTheme="minorHAnsi" w:cstheme="minorHAnsi"/>
                <w:sz w:val="24"/>
                <w:szCs w:val="24"/>
                <w:lang w:val="pt-BR"/>
              </w:rPr>
              <w:t>situații</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szCs w:val="24"/>
                <w:lang w:val="pt-BR"/>
              </w:rPr>
              <w:t>a)</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 xml:space="preserve"> în cazul în care se  constată faptul că solicitantul a beneficiat de alt program de finanţare nerambursabilă pentru acelaşi tip de investiţie, dar nu a consemnat acest lucru în Cererea de finanţare, şi/ sau nu a prezenta Raportul asupra utilizării programelor de finanţare nerambursabilă întocmit de solicitant  din care să reiasă că nu este finanţată aceeaşi investiţie, expertul solicită  aceste lucruri prin fișa de informații suplimentare şi doar în cazul în care solicitantul refuză să îşi asume angajamentele corespunzătoare proiectului, se consideră că pct. 3 din declaraţia F nu este respectat şi cererea de finanţare este neeligibilă;</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szCs w:val="24"/>
                <w:lang w:val="pt-BR"/>
              </w:rPr>
              <w:t>b)</w:t>
            </w:r>
            <w:r w:rsidRPr="00880A57">
              <w:rPr>
                <w:rFonts w:asciiTheme="minorHAnsi" w:hAnsiTheme="minorHAnsi" w:cstheme="minorHAnsi"/>
                <w:sz w:val="24"/>
                <w:szCs w:val="24"/>
                <w:lang w:val="pt-BR"/>
              </w:rPr>
              <w:tab/>
            </w:r>
            <w:r w:rsidRPr="00880A57">
              <w:rPr>
                <w:rFonts w:asciiTheme="minorHAnsi" w:hAnsiTheme="minorHAnsi" w:cstheme="minorHAnsi"/>
                <w:sz w:val="24"/>
                <w:lang w:val="pt-BR"/>
              </w:rPr>
              <w:t>în cazul în care solicitantul a mai beneficiat  de finanţare nerambursabilă, pentru acelaşi tip de investiţie, expertul verifică în Raportul asupra utilizării programelor de finanţare nerambursabilă întocmit de solicitant  dacă elemente din proiectul actual se regăsesc (în totalitate sau numai parţial) și în proiectele anterioare şi dacă cheltuielile rambursate se regăsesc în lista cheltuielilor eligibile pentru care solicită finanţare.</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pt-BR"/>
              </w:rPr>
              <w:t>In urma analizei comparative a Raportului asupra utilizării programelor de finanţare nerambursabilă întocmit de solicitant cu documentatie proiectului expertul se va asigura ca</w:t>
            </w:r>
            <w:r w:rsidRPr="00880A57">
              <w:rPr>
                <w:rFonts w:asciiTheme="minorHAnsi" w:hAnsiTheme="minorHAnsi" w:cstheme="minorHAnsi"/>
                <w:sz w:val="24"/>
                <w:szCs w:val="24"/>
                <w:lang w:val="en-US"/>
              </w:rPr>
              <w:t xml:space="preserve"> cheltuielile eligibile propuse in proiectul analizat nu au fost rambursate prin finantarile obtinute de solicitant anterior. </w:t>
            </w:r>
          </w:p>
          <w:p w:rsidR="00466E22" w:rsidRPr="00880A57" w:rsidRDefault="00466E22" w:rsidP="00466E22">
            <w:pPr>
              <w:spacing w:before="120" w:after="120"/>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În analiza aferentă elementelor identificate în cazul b) de mai sus, expertii vor avea în vedere prevederile articolului 36 - Excluderea dublei finanţări din Regulamentul (UE) 2021/2116 al Parlamentului European și al Consiliului din 2 decembrie 2021 privind finanțarea, gestionarea și monitorizarea politicii agricole comune și de abrogare a Regulamentului (UE) nr. 1306/2013,respectiv:</w:t>
            </w:r>
          </w:p>
          <w:p w:rsidR="00466E22" w:rsidRPr="00880A57" w:rsidRDefault="00466E22" w:rsidP="00466E22">
            <w:pPr>
              <w:spacing w:before="120" w:after="120"/>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w:t>
            </w:r>
            <w:r w:rsidRPr="00880A57">
              <w:rPr>
                <w:rFonts w:asciiTheme="minorHAnsi" w:hAnsiTheme="minorHAnsi" w:cstheme="minorHAnsi"/>
                <w:i/>
                <w:sz w:val="24"/>
                <w:szCs w:val="24"/>
                <w:lang w:val="de-DE"/>
              </w:rPr>
              <w:t>Statele membre se asigură că cheltuielile finanţate din FEGA sau FEADR nu fac obiectul niciunui alt tip de finanţare din cadrul bugetului Uniunii</w:t>
            </w:r>
            <w:r w:rsidRPr="00880A57">
              <w:rPr>
                <w:rFonts w:asciiTheme="minorHAnsi" w:hAnsiTheme="minorHAnsi" w:cstheme="minorHAnsi"/>
                <w:sz w:val="24"/>
                <w:szCs w:val="24"/>
                <w:lang w:val="de-DE"/>
              </w:rPr>
              <w:t>.”</w:t>
            </w:r>
          </w:p>
          <w:p w:rsidR="00466E22" w:rsidRPr="00880A57" w:rsidRDefault="00466E22" w:rsidP="00466E22">
            <w:pPr>
              <w:spacing w:before="120" w:after="120"/>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Astfel, „dubla finanțare” înseamnă că aceleași cheltuieli sau activități sunt finanțate de două ori</w:t>
            </w:r>
          </w:p>
          <w:p w:rsidR="00466E22" w:rsidRPr="00880A57" w:rsidRDefault="00466E22" w:rsidP="00466E22">
            <w:pPr>
              <w:spacing w:before="120" w:after="120"/>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din fonduri publice (de exemplu, din două surse diferite: fonduri europene și fonduri naționale</w:t>
            </w:r>
          </w:p>
          <w:p w:rsidR="00466E22" w:rsidRPr="00880A57" w:rsidRDefault="00466E22" w:rsidP="00466E22">
            <w:pPr>
              <w:spacing w:before="120" w:after="120"/>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lastRenderedPageBreak/>
              <w:t>sau din două programe diferite ale UE). Acest lucru este interzis, deoarece duce la utilizarea</w:t>
            </w:r>
          </w:p>
          <w:p w:rsidR="00466E22" w:rsidRPr="00880A57" w:rsidRDefault="00466E22" w:rsidP="00466E22">
            <w:pPr>
              <w:spacing w:before="120" w:after="120"/>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ineficientă sau frauduloasă a fondurilor.</w:t>
            </w:r>
          </w:p>
          <w:p w:rsidR="00466E22" w:rsidRPr="00880A57" w:rsidRDefault="00466E22" w:rsidP="00466E22">
            <w:pPr>
              <w:spacing w:before="120" w:after="120"/>
              <w:jc w:val="both"/>
              <w:rPr>
                <w:rFonts w:asciiTheme="minorHAnsi" w:hAnsiTheme="minorHAnsi" w:cstheme="minorHAnsi"/>
                <w:sz w:val="24"/>
                <w:szCs w:val="24"/>
                <w:lang w:val="de-DE"/>
              </w:rPr>
            </w:pPr>
            <w:r w:rsidRPr="00880A57">
              <w:rPr>
                <w:rFonts w:asciiTheme="minorHAnsi" w:hAnsiTheme="minorHAnsi" w:cstheme="minorHAnsi"/>
                <w:sz w:val="24"/>
                <w:szCs w:val="24"/>
                <w:lang w:val="de-DE"/>
              </w:rPr>
              <w:t>Exemple concrete de dublă finanțare:</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1. Același proiect depus de două ori la programe diferite și finanțat de ambele</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2. Aceeași cheltuială (ex: salariul unui angajat) decontată atât dintr-un proiect cu fonduri</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europene, cât și din bugetul național.</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3. Echipamente (identificate cu serie/ nr. unice) rambursate într-un proiect și raportate din</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greșeală și în alt proiect ca achiziție nouă.</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Expertii vor analiza atât Raportul asupra utilizării programelor de finanţare nerambursabilă întocmit de solicitant cât și Cererea de finanțare/Studiul de fezabilitate/Memoriul justificativ/DALI pentru a identifica elemente comune.</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 Achiziţia unui echipament/utilaj/etc prin intervenţia DR36 LEADER este considerată dublă finanţare numai în situaţia in care, acelaşi echipament/ utilaj (identificat cu serie/ nr. unică) a fost rambursat şi din alte fonduri naţionale/ europene.</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În cazul în care, prin proiectul depuse propun servicii/echipamente/ utilaje similare cu cele achiziţionate prin alte surse (fonduri europene și fonduri naționale), se verifică in Cererea de Finantare/Studiul de Fezabilitate/Memoriul justificativ/ DALI detalierea utilajelor/echipamentelor față de totalul necesar.</w:t>
            </w:r>
          </w:p>
          <w:p w:rsidR="00466E22" w:rsidRPr="00880A57" w:rsidRDefault="00466E22" w:rsidP="00466E22">
            <w:pPr>
              <w:spacing w:before="120" w:after="120"/>
              <w:jc w:val="both"/>
              <w:rPr>
                <w:rFonts w:asciiTheme="minorHAnsi" w:hAnsiTheme="minorHAnsi" w:cstheme="minorHAnsi"/>
                <w:sz w:val="24"/>
                <w:szCs w:val="24"/>
                <w:lang w:val="en-US"/>
              </w:rPr>
            </w:pPr>
            <w:r w:rsidRPr="00880A57">
              <w:rPr>
                <w:rFonts w:asciiTheme="minorHAnsi" w:hAnsiTheme="minorHAnsi" w:cstheme="minorHAnsi"/>
                <w:sz w:val="24"/>
                <w:szCs w:val="24"/>
                <w:lang w:val="en-US"/>
              </w:rPr>
              <w:t xml:space="preserve">Cu titlu de exemplu, daca un solicitant al Interventiei DR 36 a beneficiat cu 10 ani in urma de finantare pentru achizitia unui utilaj care intre timp a fost casat, nu se indeplinesc conditiile pentru dubla finantare. In cazul in care utilajul este inca in inventarul solicitantului fiind utilizat dar prin Cererea de Finantare/Studiul de Fezabilitate/Memoriul justificativ/ DALI se argumenteaza si sustine  o capacitate crescuta de procesare nu se indeplinesc conditiile pentru dubla finantare. </w:t>
            </w:r>
          </w:p>
          <w:p w:rsidR="00466E22" w:rsidRPr="00880A57" w:rsidRDefault="00466E22" w:rsidP="00466E22">
            <w:pPr>
              <w:spacing w:before="120" w:after="120"/>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(bunuri, servicii, dotari) se regăsesc in totalitate și în proiectele anterioare</w:t>
            </w:r>
            <w:r w:rsidRPr="00880A57">
              <w:rPr>
                <w:rFonts w:asciiTheme="minorHAnsi" w:hAnsiTheme="minorHAnsi" w:cstheme="minorHAnsi"/>
              </w:rPr>
              <w:t xml:space="preserve">, </w:t>
            </w:r>
            <w:r w:rsidRPr="00880A57">
              <w:rPr>
                <w:rFonts w:asciiTheme="minorHAnsi" w:hAnsiTheme="minorHAnsi" w:cstheme="minorHAnsi"/>
                <w:b/>
                <w:sz w:val="24"/>
                <w:szCs w:val="24"/>
                <w:lang w:val="en-US"/>
              </w:rPr>
              <w:t>detalierea utilajelor/echipamentelor față de totalul necesar nu justifica o noua achizitie</w:t>
            </w:r>
            <w:r w:rsidRPr="00880A57">
              <w:rPr>
                <w:rFonts w:asciiTheme="minorHAnsi" w:hAnsiTheme="minorHAnsi" w:cstheme="minorHAnsi"/>
                <w:sz w:val="24"/>
                <w:lang w:val="en-US"/>
              </w:rPr>
              <w:t xml:space="preserve"> iar cheltuielile rambursate pentru acestea se regăsesc și în lista cheltuielilor eligibile pentru care solicită finanţare, expertul bifează casuţa NU şi cererea de finanţare este neeligibilă.</w:t>
            </w:r>
          </w:p>
          <w:p w:rsidR="00466E22" w:rsidRPr="00880A57" w:rsidRDefault="00466E22" w:rsidP="00466E22">
            <w:pPr>
              <w:spacing w:before="120" w:after="120"/>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se regăsesc parțialși în proiectele anterioare</w:t>
            </w:r>
            <w:r w:rsidRPr="00880A57">
              <w:rPr>
                <w:rFonts w:asciiTheme="minorHAnsi" w:hAnsiTheme="minorHAnsi" w:cstheme="minorHAnsi"/>
                <w:sz w:val="24"/>
                <w:lang w:val="en-US"/>
              </w:rPr>
              <w:t xml:space="preserve"> și cheltuielile rambursate pentru zona de suprapunere se regăsesc în lista cheltuielilor eligibile pentru care solicită finanţare, atunci expertul solicită prin fișa de informații suplimentare ca aceste cheltuieli să fie trecute pe neeligibil. După primirea noului buget de la solicitant expertul va modifica bugetul prin micșorarea valorii totale eligibile a proiectului cu valoarea identificată ca fiind neeligibilă. Expertul va motiva poziţia cu explicatii în linia prevăzută în acest scop la rubrica Observaţii. Se vor face menţiuni referitoare la cauzele care au generat diferenţele, cererea de finanţare este declarată eligibilă prin bifarea căsuței corespunzătoare DA cu diferențe. Dacă solicitantul refuză să modifice bugetul indicativ cererea de finanțare este declarată neeligibilă.</w:t>
            </w:r>
          </w:p>
          <w:p w:rsidR="00466E22" w:rsidRPr="00880A57" w:rsidRDefault="00466E22" w:rsidP="00466E22">
            <w:pPr>
              <w:spacing w:before="120" w:after="120"/>
              <w:jc w:val="both"/>
              <w:rPr>
                <w:rFonts w:asciiTheme="minorHAnsi" w:hAnsiTheme="minorHAnsi" w:cstheme="minorHAnsi"/>
                <w:sz w:val="24"/>
                <w:lang w:val="en-US"/>
              </w:rPr>
            </w:pPr>
            <w:r w:rsidRPr="00880A57">
              <w:rPr>
                <w:rFonts w:asciiTheme="minorHAnsi" w:hAnsiTheme="minorHAnsi" w:cstheme="minorHAnsi"/>
                <w:sz w:val="24"/>
                <w:lang w:val="en-US"/>
              </w:rPr>
              <w:t xml:space="preserve">Dacă </w:t>
            </w:r>
            <w:r w:rsidRPr="00880A57">
              <w:rPr>
                <w:rFonts w:asciiTheme="minorHAnsi" w:hAnsiTheme="minorHAnsi" w:cstheme="minorHAnsi"/>
                <w:b/>
                <w:sz w:val="24"/>
                <w:lang w:val="en-US"/>
              </w:rPr>
              <w:t>elementele din proiectul actual NUse regasescîn proiectele anterioare</w:t>
            </w:r>
            <w:r w:rsidRPr="00880A57">
              <w:rPr>
                <w:rFonts w:asciiTheme="minorHAnsi" w:hAnsiTheme="minorHAnsi" w:cstheme="minorHAnsi"/>
                <w:sz w:val="24"/>
                <w:szCs w:val="24"/>
                <w:lang w:val="en-US"/>
              </w:rPr>
              <w:t xml:space="preserve">în sensul verificarilor detaliate </w:t>
            </w:r>
            <w:r w:rsidRPr="00880A57">
              <w:rPr>
                <w:rFonts w:asciiTheme="minorHAnsi" w:hAnsiTheme="minorHAnsi" w:cstheme="minorHAnsi"/>
                <w:sz w:val="24"/>
                <w:lang w:val="en-US"/>
              </w:rPr>
              <w:t xml:space="preserve">se bifeaza DA, cererea de finantare fiind eligibila.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lang w:val="pt-BR"/>
              </w:rPr>
              <w:t>Expertul precizează concluzia asupra verificării la rubrica Observaţii.</w:t>
            </w:r>
          </w:p>
        </w:tc>
      </w:tr>
      <w:tr w:rsidR="00466E22" w:rsidRPr="00880A57" w:rsidTr="0040547A">
        <w:tc>
          <w:tcPr>
            <w:tcW w:w="9788" w:type="dxa"/>
            <w:shd w:val="clear" w:color="auto" w:fill="B8CCE4" w:themeFill="accent1" w:themeFillTint="66"/>
          </w:tcPr>
          <w:p w:rsidR="00466E22" w:rsidRPr="00880A57" w:rsidRDefault="0040547A" w:rsidP="0040547A">
            <w:pPr>
              <w:tabs>
                <w:tab w:val="left" w:pos="180"/>
                <w:tab w:val="left" w:pos="360"/>
              </w:tabs>
              <w:spacing w:before="120" w:after="120"/>
              <w:jc w:val="both"/>
              <w:rPr>
                <w:rFonts w:asciiTheme="minorHAnsi" w:hAnsiTheme="minorHAnsi" w:cstheme="minorHAnsi"/>
                <w:b/>
                <w:sz w:val="24"/>
              </w:rPr>
            </w:pPr>
            <w:r>
              <w:rPr>
                <w:rFonts w:asciiTheme="minorHAnsi" w:hAnsiTheme="minorHAnsi" w:cstheme="minorHAnsi"/>
                <w:b/>
                <w:sz w:val="24"/>
              </w:rPr>
              <w:lastRenderedPageBreak/>
              <w:t>EG 1.7</w:t>
            </w:r>
            <w:r w:rsidR="00466E22" w:rsidRPr="00880A57">
              <w:rPr>
                <w:rFonts w:asciiTheme="minorHAnsi" w:hAnsiTheme="minorHAnsi" w:cstheme="minorHAnsi"/>
                <w:b/>
                <w:sz w:val="24"/>
              </w:rPr>
              <w:t xml:space="preserve">  Solicitantul a aplicat o semnătura electronică validă și emisă în baza unui certificat calificat furnizat de un furnizor de servicii de încredere calificat care se află în lista oficială a Uniunii Europene pe documentele emise</w:t>
            </w:r>
            <w:r w:rsidR="00466E22" w:rsidRPr="00880A57">
              <w:rPr>
                <w:rFonts w:asciiTheme="minorHAnsi" w:hAnsiTheme="minorHAnsi" w:cstheme="minorHAnsi"/>
                <w:b/>
                <w:sz w:val="24"/>
                <w:lang w:val="en-GB"/>
              </w:rPr>
              <w:t>?</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466E22" w:rsidRPr="00880A57" w:rsidRDefault="00466E22" w:rsidP="00466E22">
            <w:pPr>
              <w:spacing w:before="120" w:after="120"/>
              <w:rPr>
                <w:rFonts w:asciiTheme="minorHAnsi" w:hAnsiTheme="minorHAnsi" w:cstheme="minorHAnsi"/>
                <w:sz w:val="24"/>
                <w:lang w:val="pt-BR"/>
              </w:rPr>
            </w:pPr>
            <w:r w:rsidRPr="00880A57">
              <w:rPr>
                <w:rFonts w:asciiTheme="minorHAnsi" w:hAnsiTheme="minorHAnsi" w:cstheme="minorHAnsi"/>
                <w:sz w:val="24"/>
                <w:lang w:val="it-IT"/>
              </w:rPr>
              <w:t>Cerere de finanțare completată, semnată electronic de reprezentantul legal al solicitantului precum și documentele emise de solicitant și semnate de reprezentantul legal cu semnătură electonică.</w:t>
            </w: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Verificarea se realizează cu ajutorul Adobe Acrobat Reader DC care este preconfigurat pentru validarea automata a unui certificat în cazul documentelor în format  PDF (pe semnătura electronică a solicitantului se face clic dreapta urmat de Show Signature Properties și Show Signer’s Certificate).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Expertul va verifica dacă pe documentele PDF semnate electronic de solicitant și transmise online la AFIR, semnătura electronică aplicată este validă și este emisă în baza unui cerificat digital calificat emis de unul din furnizorii de servicii  care se regăsesc în lista oficială a Uniunii Europene (EUTL) care poate fi vizualizată accesând următorul link: </w:t>
            </w:r>
            <w:hyperlink r:id="rId12" w:anchor="/screen/home" w:history="1">
              <w:r w:rsidRPr="00880A57">
                <w:rPr>
                  <w:rFonts w:asciiTheme="minorHAnsi" w:hAnsiTheme="minorHAnsi" w:cstheme="minorHAnsi"/>
                  <w:color w:val="0000FF"/>
                  <w:sz w:val="24"/>
                  <w:u w:val="single"/>
                </w:rPr>
                <w:t>https://eidas.ec.europa.eu/efda/tl-browser/#/screen/home</w:t>
              </w:r>
            </w:hyperlink>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Pe semnătura electronică trebuie sa apară “Source of Trust obtained from European Union Trusted Lists”. Daca nu apare, atunci furnizorul certificatului digital se va verifica accesând link-ul de mai sus.</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Daca semnatura este validă și se regăsește în lista oficială a  Uniunii Europene, expertul bifează DA și se continuă verificările.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Dacă semnătura electronică nu este validă sau furnizorul semnăturii electronice nu se regăsește în lista oficială a U.E., expertul bifează NU iar cererea de finanțare este declarată neeligibilă</w:t>
            </w:r>
            <w:r w:rsidRPr="00880A57">
              <w:rPr>
                <w:rFonts w:asciiTheme="minorHAnsi" w:hAnsiTheme="minorHAnsi" w:cstheme="minorHAnsi"/>
                <w:sz w:val="24"/>
                <w:lang w:val="it-IT"/>
              </w:rPr>
              <w:t xml:space="preserve"> și se va argumenta la Observații decizia luată.</w:t>
            </w:r>
            <w:r w:rsidRPr="00880A57">
              <w:rPr>
                <w:rFonts w:asciiTheme="minorHAnsi" w:hAnsiTheme="minorHAnsi" w:cstheme="minorHAnsi"/>
                <w:sz w:val="24"/>
              </w:rPr>
              <w:t>.</w:t>
            </w:r>
          </w:p>
        </w:tc>
      </w:tr>
    </w:tbl>
    <w:p w:rsidR="0040547A" w:rsidRDefault="0040547A" w:rsidP="00466E22">
      <w:pPr>
        <w:spacing w:before="120" w:after="120" w:line="240" w:lineRule="auto"/>
        <w:rPr>
          <w:rFonts w:asciiTheme="minorHAnsi" w:hAnsiTheme="minorHAnsi" w:cstheme="minorHAnsi"/>
          <w:b/>
          <w:sz w:val="24"/>
        </w:rPr>
      </w:pPr>
    </w:p>
    <w:p w:rsidR="00466E22" w:rsidRPr="00880A57" w:rsidRDefault="00466E22" w:rsidP="00466E22">
      <w:pPr>
        <w:spacing w:before="120" w:after="120" w:line="240" w:lineRule="auto"/>
        <w:rPr>
          <w:rFonts w:asciiTheme="minorHAnsi" w:hAnsiTheme="minorHAnsi" w:cstheme="minorHAnsi"/>
          <w:b/>
          <w:sz w:val="24"/>
        </w:rPr>
      </w:pPr>
      <w:r w:rsidRPr="00880A57">
        <w:rPr>
          <w:rFonts w:asciiTheme="minorHAnsi" w:hAnsiTheme="minorHAnsi" w:cstheme="minorHAnsi"/>
          <w:b/>
          <w:sz w:val="24"/>
        </w:rPr>
        <w:t>EG 2 - Verificarea eligibilităţii proiectului</w:t>
      </w:r>
    </w:p>
    <w:p w:rsidR="00466E22" w:rsidRPr="00880A57" w:rsidRDefault="00466E22" w:rsidP="00466E22">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1.</w:t>
      </w:r>
      <w:r w:rsidRPr="00880A57">
        <w:rPr>
          <w:rFonts w:asciiTheme="minorHAnsi" w:hAnsiTheme="minorHAnsi" w:cstheme="minorHAnsi"/>
          <w:b/>
          <w:sz w:val="24"/>
        </w:rPr>
        <w:t xml:space="preserve">Solicitantul a prezentat SF/DALI/MJ in conformitate cu prevederile legale în vigoare si documentele obligatorii aferente imobilului unde se realizeaza investiţa. </w:t>
      </w:r>
    </w:p>
    <w:p w:rsidR="00466E22" w:rsidRPr="00880A57" w:rsidRDefault="00466E22" w:rsidP="00466E22">
      <w:pPr>
        <w:spacing w:before="120" w:after="120" w:line="240" w:lineRule="auto"/>
        <w:ind w:left="714"/>
        <w:jc w:val="both"/>
        <w:rPr>
          <w:rFonts w:asciiTheme="minorHAnsi" w:hAnsiTheme="minorHAnsi" w:cstheme="minorHAnsi"/>
          <w:b/>
          <w:sz w:val="24"/>
        </w:rPr>
      </w:pPr>
      <w:r w:rsidRPr="00880A57">
        <w:rPr>
          <w:rFonts w:asciiTheme="minorHAnsi" w:hAnsiTheme="minorHAnsi" w:cstheme="minorHAnsi"/>
          <w:b/>
          <w:sz w:val="24"/>
          <w:szCs w:val="24"/>
        </w:rPr>
        <w:t>2.</w:t>
      </w:r>
      <w:r w:rsidRPr="00880A57">
        <w:rPr>
          <w:rFonts w:asciiTheme="minorHAnsi" w:hAnsiTheme="minorHAnsi" w:cstheme="minorHAnsi"/>
          <w:b/>
          <w:sz w:val="24"/>
        </w:rPr>
        <w:t>Investiţiile propuse de solicitant prin proiect  NU se incadreaza intr-una din categoriile: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Intervenții aferente Pilonului I (plati directe);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 Intervențiile aferente art. 70 </w:t>
      </w:r>
      <w:r w:rsidRPr="00880A57">
        <w:rPr>
          <w:rFonts w:asciiTheme="minorHAnsi" w:hAnsiTheme="minorHAnsi" w:cstheme="minorHAnsi"/>
          <w:i/>
          <w:sz w:val="24"/>
        </w:rPr>
        <w:t>Angajamente în materie de mediu și de climă și alte angajamente în materie de gestionare,</w:t>
      </w:r>
      <w:r w:rsidRPr="00880A57">
        <w:rPr>
          <w:rFonts w:asciiTheme="minorHAnsi" w:hAnsiTheme="minorHAnsi" w:cstheme="minorHAnsi"/>
          <w:sz w:val="24"/>
        </w:rPr>
        <w:t xml:space="preserve"> art. 71 </w:t>
      </w:r>
      <w:r w:rsidRPr="00880A57">
        <w:rPr>
          <w:rFonts w:asciiTheme="minorHAnsi" w:hAnsiTheme="minorHAnsi" w:cstheme="minorHAnsi"/>
          <w:i/>
          <w:sz w:val="24"/>
        </w:rPr>
        <w:t>Constrângeri naturale sau alte constrângeri specifice anumitor</w:t>
      </w:r>
      <w:r w:rsidRPr="00880A57">
        <w:rPr>
          <w:rFonts w:asciiTheme="minorHAnsi" w:hAnsiTheme="minorHAnsi" w:cstheme="minorHAnsi"/>
          <w:sz w:val="24"/>
        </w:rPr>
        <w:t xml:space="preserve"> zone, 72 </w:t>
      </w:r>
      <w:r w:rsidRPr="00880A57">
        <w:rPr>
          <w:rFonts w:asciiTheme="minorHAnsi" w:hAnsiTheme="minorHAnsi" w:cstheme="minorHAnsi"/>
          <w:i/>
          <w:sz w:val="24"/>
        </w:rPr>
        <w:t>Dezavantaje specifice anumitor zone, generate de anumite cerinţe obligatorii</w:t>
      </w:r>
      <w:r w:rsidRPr="00880A57">
        <w:rPr>
          <w:rFonts w:asciiTheme="minorHAnsi" w:hAnsiTheme="minorHAnsi" w:cstheme="minorHAnsi"/>
          <w:sz w:val="24"/>
        </w:rPr>
        <w:t>, 74 Investiţii în irigaţii si art.76 Instrumente de gestionare a riscurilor din Regulamentul privind PS PAC nr. 2115/2021;</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Investiții în exploatații agricole/pomicole, cu excepția celor realizate în scop colectiv sau social;</w:t>
      </w:r>
    </w:p>
    <w:p w:rsidR="00466E22" w:rsidRPr="00880A57" w:rsidRDefault="00466E22" w:rsidP="0040547A">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Investiții în crearea/ modernizarea infrastructurii de acces agricolă/ forestieră și infrastructurii rutiere de bază din spațiul rural;</w:t>
      </w:r>
    </w:p>
    <w:tbl>
      <w:tblPr>
        <w:tblStyle w:val="TableGrid"/>
        <w:tblW w:w="5000" w:type="pct"/>
        <w:tblLayout w:type="fixed"/>
        <w:tblLook w:val="04A0"/>
      </w:tblPr>
      <w:tblGrid>
        <w:gridCol w:w="9788"/>
      </w:tblGrid>
      <w:tr w:rsidR="00466E22" w:rsidRPr="00880A57" w:rsidTr="0040547A">
        <w:tc>
          <w:tcPr>
            <w:tcW w:w="9788" w:type="dxa"/>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466E22" w:rsidRPr="00880A57" w:rsidRDefault="00466E22" w:rsidP="00466E22">
            <w:pPr>
              <w:spacing w:before="120" w:after="120"/>
              <w:ind w:right="73"/>
              <w:jc w:val="both"/>
              <w:rPr>
                <w:rFonts w:asciiTheme="minorHAnsi" w:hAnsiTheme="minorHAnsi" w:cstheme="minorHAnsi"/>
                <w:color w:val="0000FF"/>
                <w:sz w:val="24"/>
                <w:szCs w:val="24"/>
                <w:u w:val="single"/>
              </w:rPr>
            </w:pPr>
            <w:r w:rsidRPr="00880A57">
              <w:rPr>
                <w:rFonts w:asciiTheme="minorHAnsi" w:hAnsiTheme="minorHAnsi" w:cstheme="minorHAnsi"/>
                <w:sz w:val="24"/>
                <w:szCs w:val="24"/>
              </w:rPr>
              <w:t>Documente pentru terenurile și/sau clădirile aferente realizării investiției  (conform cerintelor din Cererea de Finanțare)</w:t>
            </w:r>
          </w:p>
          <w:p w:rsidR="00466E22" w:rsidRPr="00880A57" w:rsidRDefault="00466E22" w:rsidP="00466E22">
            <w:pPr>
              <w:spacing w:before="120" w:after="120"/>
              <w:ind w:right="73"/>
              <w:jc w:val="both"/>
              <w:rPr>
                <w:rFonts w:asciiTheme="minorHAnsi" w:hAnsiTheme="minorHAnsi" w:cstheme="minorHAnsi"/>
                <w:sz w:val="24"/>
              </w:rPr>
            </w:pPr>
            <w:r w:rsidRPr="00880A57">
              <w:rPr>
                <w:rFonts w:asciiTheme="minorHAnsi" w:hAnsiTheme="minorHAnsi" w:cstheme="minorHAnsi"/>
                <w:sz w:val="24"/>
              </w:rPr>
              <w:t xml:space="preserve">Extras de carte funciară sau Document care să certifice că nu au fost finalizate lucrările de cadastru, pentru proiectele care vizează investiţii de lucrări privind construcţiile noi sau modernizări ale acestora </w:t>
            </w:r>
          </w:p>
          <w:p w:rsidR="00466E22" w:rsidRPr="00880A57" w:rsidRDefault="00466E22" w:rsidP="00466E22">
            <w:pPr>
              <w:spacing w:before="120" w:after="120"/>
              <w:ind w:right="73"/>
              <w:jc w:val="both"/>
              <w:rPr>
                <w:rFonts w:asciiTheme="minorHAnsi" w:hAnsiTheme="minorHAnsi" w:cstheme="minorHAnsi"/>
                <w:sz w:val="24"/>
                <w:szCs w:val="24"/>
              </w:rPr>
            </w:pPr>
            <w:r w:rsidRPr="00880A57">
              <w:rPr>
                <w:rFonts w:asciiTheme="minorHAnsi" w:hAnsiTheme="minorHAnsi" w:cstheme="minorHAnsi"/>
                <w:sz w:val="24"/>
                <w:szCs w:val="24"/>
              </w:rPr>
              <w:t>Studiul de Fezabilitate Conform HG. 907/ 2016</w:t>
            </w:r>
            <w:r w:rsidRPr="00880A57">
              <w:rPr>
                <w:rFonts w:asciiTheme="minorHAnsi" w:hAnsiTheme="minorHAnsi" w:cstheme="minorHAnsi"/>
                <w:sz w:val="24"/>
              </w:rPr>
              <w:t xml:space="preserve"> pentru </w:t>
            </w:r>
            <w:r w:rsidRPr="00880A57">
              <w:rPr>
                <w:rFonts w:asciiTheme="minorHAnsi" w:hAnsiTheme="minorHAnsi" w:cstheme="minorHAnsi"/>
                <w:sz w:val="24"/>
                <w:szCs w:val="24"/>
              </w:rPr>
              <w:t xml:space="preserve">obiectivele/proiectele noi şi mixte de investiţii - doar pentru proiectele care se încadrează în categoria 9.4.1 - </w:t>
            </w:r>
            <w:r w:rsidRPr="00880A57">
              <w:rPr>
                <w:rFonts w:asciiTheme="minorHAnsi" w:hAnsiTheme="minorHAnsi" w:cstheme="minorHAnsi"/>
                <w:sz w:val="24"/>
              </w:rPr>
              <w:t xml:space="preserve">proiecte </w:t>
            </w:r>
            <w:r w:rsidRPr="00880A57">
              <w:rPr>
                <w:rFonts w:asciiTheme="minorHAnsi" w:hAnsiTheme="minorHAnsi" w:cstheme="minorHAnsi"/>
                <w:sz w:val="24"/>
                <w:szCs w:val="24"/>
              </w:rPr>
              <w:t>cu</w:t>
            </w:r>
            <w:r w:rsidRPr="00880A57">
              <w:rPr>
                <w:rFonts w:asciiTheme="minorHAnsi" w:hAnsiTheme="minorHAnsi" w:cstheme="minorHAnsi"/>
                <w:sz w:val="24"/>
              </w:rPr>
              <w:t xml:space="preserve"> construcţii</w:t>
            </w:r>
            <w:r w:rsidRPr="00880A57">
              <w:rPr>
                <w:rFonts w:asciiTheme="minorHAnsi" w:hAnsiTheme="minorHAnsi" w:cstheme="minorHAnsi"/>
                <w:sz w:val="24"/>
                <w:szCs w:val="24"/>
              </w:rPr>
              <w:t>-montaj (pot include dotări şi echipamente fără montaj) care necesită Autorizaţie de construcţie</w:t>
            </w:r>
          </w:p>
          <w:p w:rsidR="00466E22" w:rsidRPr="00880A57" w:rsidRDefault="00466E22" w:rsidP="00466E22">
            <w:pPr>
              <w:spacing w:before="120" w:after="120"/>
              <w:ind w:right="73"/>
              <w:jc w:val="both"/>
              <w:rPr>
                <w:rFonts w:asciiTheme="minorHAnsi" w:hAnsiTheme="minorHAnsi" w:cstheme="minorHAnsi"/>
                <w:sz w:val="24"/>
                <w:szCs w:val="24"/>
              </w:rPr>
            </w:pPr>
            <w:r w:rsidRPr="00880A57">
              <w:rPr>
                <w:rFonts w:asciiTheme="minorHAnsi" w:hAnsiTheme="minorHAnsi" w:cstheme="minorHAnsi"/>
                <w:sz w:val="24"/>
                <w:szCs w:val="24"/>
              </w:rPr>
              <w:t xml:space="preserve">Documentaţia de Avizare pentru Lucrări de Intervenţii (DALI) conform HG. 907/ 2016 pentru </w:t>
            </w:r>
            <w:r w:rsidRPr="00880A57">
              <w:rPr>
                <w:rFonts w:asciiTheme="minorHAnsi" w:hAnsiTheme="minorHAnsi" w:cstheme="minorHAnsi"/>
                <w:sz w:val="24"/>
              </w:rPr>
              <w:t>modernizări</w:t>
            </w:r>
            <w:r w:rsidRPr="00880A57">
              <w:rPr>
                <w:rFonts w:asciiTheme="minorHAnsi" w:hAnsiTheme="minorHAnsi" w:cstheme="minorHAnsi"/>
                <w:sz w:val="24"/>
                <w:szCs w:val="24"/>
              </w:rPr>
              <w:t>/ intervenții la construcții existente - doar pentru proiectele care se încadrează în categoria 9.4.1 - proiecte cu construcţii-montaj (pot include dotări şi echipamente fără montaj) care necesită Autorizaţie de construcţie</w:t>
            </w:r>
          </w:p>
          <w:p w:rsidR="00466E22" w:rsidRPr="00880A57" w:rsidRDefault="00466E22" w:rsidP="00466E22">
            <w:pPr>
              <w:spacing w:before="120" w:after="120"/>
              <w:ind w:right="73"/>
              <w:jc w:val="both"/>
              <w:rPr>
                <w:rFonts w:asciiTheme="minorHAnsi" w:hAnsiTheme="minorHAnsi" w:cstheme="minorHAnsi"/>
                <w:sz w:val="24"/>
                <w:szCs w:val="24"/>
              </w:rPr>
            </w:pPr>
            <w:r w:rsidRPr="00880A57">
              <w:rPr>
                <w:rFonts w:asciiTheme="minorHAnsi" w:hAnsiTheme="minorHAnsi" w:cstheme="minorHAnsi"/>
                <w:sz w:val="24"/>
                <w:szCs w:val="24"/>
              </w:rPr>
              <w:t>Memoriu justificativ - doar pentru proiectele care se încadrează în categoria 9.4.2 - proiecte cu construcţii-montaj care nu necesită Autorizaţie de construcţie (pot include şi dotări şi echipamente fără montaj)</w:t>
            </w:r>
          </w:p>
          <w:p w:rsidR="00466E22" w:rsidRPr="00880A57" w:rsidRDefault="00466E22" w:rsidP="00466E22">
            <w:pPr>
              <w:spacing w:before="120" w:after="120"/>
              <w:ind w:right="73"/>
              <w:jc w:val="both"/>
              <w:rPr>
                <w:rFonts w:asciiTheme="minorHAnsi" w:hAnsiTheme="minorHAnsi" w:cstheme="minorHAnsi"/>
                <w:sz w:val="24"/>
                <w:szCs w:val="24"/>
              </w:rPr>
            </w:pPr>
            <w:r w:rsidRPr="00880A57">
              <w:rPr>
                <w:rFonts w:asciiTheme="minorHAnsi" w:hAnsiTheme="minorHAnsi" w:cstheme="minorHAnsi"/>
                <w:sz w:val="24"/>
                <w:szCs w:val="24"/>
              </w:rPr>
              <w:t>Certificat</w:t>
            </w:r>
            <w:r w:rsidRPr="00880A57">
              <w:rPr>
                <w:rFonts w:asciiTheme="minorHAnsi" w:hAnsiTheme="minorHAnsi" w:cstheme="minorHAnsi"/>
                <w:sz w:val="24"/>
              </w:rPr>
              <w:t xml:space="preserve"> de urbanism </w:t>
            </w:r>
            <w:r w:rsidRPr="00880A57">
              <w:rPr>
                <w:rFonts w:asciiTheme="minorHAnsi" w:hAnsiTheme="minorHAnsi" w:cstheme="minorHAnsi"/>
                <w:sz w:val="24"/>
                <w:szCs w:val="24"/>
              </w:rPr>
              <w:t>(pentru proiectele care se încadrează în categoria 9.4.1) sau Autorizația de construire (dacă solicitantul a obținut autorizația de construire)</w:t>
            </w:r>
          </w:p>
          <w:p w:rsidR="00466E22" w:rsidRPr="00880A57" w:rsidRDefault="00466E22" w:rsidP="00466E22">
            <w:pPr>
              <w:spacing w:before="120" w:after="120"/>
              <w:ind w:right="73"/>
              <w:jc w:val="both"/>
              <w:rPr>
                <w:rFonts w:asciiTheme="minorHAnsi" w:hAnsiTheme="minorHAnsi" w:cstheme="minorHAnsi"/>
                <w:sz w:val="24"/>
                <w:szCs w:val="24"/>
              </w:rPr>
            </w:pPr>
            <w:r w:rsidRPr="00880A57">
              <w:rPr>
                <w:rFonts w:asciiTheme="minorHAnsi" w:hAnsiTheme="minorHAnsi" w:cstheme="minorHAnsi"/>
                <w:sz w:val="24"/>
                <w:szCs w:val="24"/>
              </w:rPr>
              <w:t>Negația din partea autorității competente (Consiliul județean/Consiliul local) cu privire la faptul că pentru proiectul depus nu se emite autorizație de construcție (pentru proiectele care se încadrează în categoria 9.4.2)</w:t>
            </w:r>
          </w:p>
          <w:p w:rsidR="00466E22" w:rsidRPr="00880A57" w:rsidRDefault="00466E22" w:rsidP="00466E22">
            <w:pPr>
              <w:spacing w:before="120" w:after="120"/>
              <w:ind w:right="73"/>
              <w:jc w:val="both"/>
              <w:rPr>
                <w:rFonts w:asciiTheme="minorHAnsi" w:hAnsiTheme="minorHAnsi" w:cstheme="minorHAnsi"/>
                <w:sz w:val="24"/>
                <w:szCs w:val="24"/>
              </w:rPr>
            </w:pPr>
            <w:r w:rsidRPr="00880A57">
              <w:rPr>
                <w:rFonts w:asciiTheme="minorHAnsi" w:hAnsiTheme="minorHAnsi" w:cstheme="minorHAnsi"/>
                <w:sz w:val="24"/>
                <w:szCs w:val="24"/>
              </w:rPr>
              <w:t>Expertiza tehnică de specialitate asupra construcţiei existente</w:t>
            </w:r>
          </w:p>
          <w:p w:rsidR="00466E22" w:rsidRPr="00880A57" w:rsidRDefault="00466E22" w:rsidP="00466E22">
            <w:pPr>
              <w:spacing w:before="120" w:after="120"/>
              <w:ind w:right="73"/>
              <w:jc w:val="both"/>
              <w:rPr>
                <w:rFonts w:asciiTheme="minorHAnsi" w:hAnsiTheme="minorHAnsi" w:cstheme="minorHAnsi"/>
                <w:sz w:val="24"/>
                <w:szCs w:val="24"/>
              </w:rPr>
            </w:pPr>
            <w:r w:rsidRPr="00880A57">
              <w:rPr>
                <w:rFonts w:asciiTheme="minorHAnsi" w:hAnsiTheme="minorHAnsi" w:cstheme="minorHAnsi"/>
                <w:sz w:val="24"/>
                <w:szCs w:val="24"/>
              </w:rPr>
              <w:t>Raportul privind stadiul fizic al lucrărilor</w:t>
            </w:r>
          </w:p>
          <w:p w:rsidR="00466E22" w:rsidRPr="00880A57" w:rsidRDefault="00466E22" w:rsidP="00466E22">
            <w:pPr>
              <w:spacing w:before="120" w:after="120"/>
              <w:ind w:right="73"/>
              <w:jc w:val="both"/>
              <w:rPr>
                <w:rFonts w:asciiTheme="minorHAnsi" w:hAnsiTheme="minorHAnsi" w:cstheme="minorHAnsi"/>
                <w:b/>
                <w:sz w:val="24"/>
              </w:rPr>
            </w:pPr>
          </w:p>
        </w:tc>
      </w:tr>
      <w:tr w:rsidR="00466E22" w:rsidRPr="00880A57" w:rsidTr="0040547A">
        <w:tc>
          <w:tcPr>
            <w:tcW w:w="9788" w:type="dxa"/>
          </w:tcPr>
          <w:p w:rsidR="00466E22" w:rsidRPr="00880A57" w:rsidRDefault="00466E22" w:rsidP="00466E22">
            <w:pPr>
              <w:spacing w:before="120" w:after="120"/>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466E22" w:rsidRPr="00880A57" w:rsidRDefault="00466E22" w:rsidP="00466E22">
            <w:pPr>
              <w:tabs>
                <w:tab w:val="left" w:pos="180"/>
                <w:tab w:val="left" w:pos="360"/>
              </w:tabs>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1.a Verificari documente depuse (din punct de vedere al prevederilor şi cerintelor HG 907/2016 şi Legii 50/1991)</w:t>
            </w:r>
          </w:p>
          <w:p w:rsidR="00466E22" w:rsidRPr="00880A57" w:rsidRDefault="00466E22" w:rsidP="00466E2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Din punct de vedere al prevederilor şi cerintelor HG 907/2016 şi Legii 50/1991, proiectele de investiţii se împart în următoarele categorii:</w:t>
            </w:r>
          </w:p>
          <w:p w:rsidR="00466E22" w:rsidRPr="00880A57" w:rsidRDefault="00466E22" w:rsidP="00466E22">
            <w:pPr>
              <w:tabs>
                <w:tab w:val="left" w:pos="317"/>
                <w:tab w:val="left" w:pos="360"/>
              </w:tabs>
              <w:spacing w:before="120" w:after="120"/>
              <w:ind w:left="360"/>
              <w:jc w:val="both"/>
              <w:rPr>
                <w:rFonts w:asciiTheme="minorHAnsi" w:hAnsiTheme="minorHAnsi" w:cstheme="minorHAnsi"/>
                <w:sz w:val="24"/>
              </w:rPr>
            </w:pPr>
            <w:r w:rsidRPr="00880A57">
              <w:rPr>
                <w:rFonts w:asciiTheme="minorHAnsi" w:hAnsiTheme="minorHAnsi" w:cstheme="minorHAnsi"/>
                <w:b/>
                <w:sz w:val="24"/>
                <w:szCs w:val="24"/>
              </w:rPr>
              <w:t>a)</w:t>
            </w:r>
            <w:r w:rsidRPr="00880A57">
              <w:rPr>
                <w:rFonts w:asciiTheme="minorHAnsi" w:hAnsiTheme="minorHAnsi" w:cstheme="minorHAnsi"/>
                <w:b/>
                <w:sz w:val="24"/>
              </w:rPr>
              <w:t xml:space="preserve">proiecte cu construcţii-montajcare necesită emiterea Autorizaţie de construire </w:t>
            </w:r>
            <w:r w:rsidRPr="00880A57">
              <w:rPr>
                <w:rFonts w:asciiTheme="minorHAnsi" w:hAnsiTheme="minorHAnsi" w:cstheme="minorHAnsi"/>
                <w:sz w:val="24"/>
              </w:rPr>
              <w:t>(pot include dotări şi echipamente fără montaj) - pentru acest tip de proiecte se vor depune următoarele documente, după caz:</w:t>
            </w:r>
          </w:p>
          <w:p w:rsidR="00466E22" w:rsidRPr="00880A57" w:rsidRDefault="00466E22" w:rsidP="00D74FA1">
            <w:pPr>
              <w:numPr>
                <w:ilvl w:val="0"/>
                <w:numId w:val="27"/>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cazul construcţiilor noi:</w:t>
            </w:r>
          </w:p>
          <w:p w:rsidR="00466E22" w:rsidRPr="00880A57" w:rsidRDefault="00466E22" w:rsidP="00466E2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Studiu de Fezabilitate;</w:t>
            </w:r>
          </w:p>
          <w:p w:rsidR="00466E22" w:rsidRPr="00880A57" w:rsidRDefault="00466E22" w:rsidP="00466E22">
            <w:pPr>
              <w:tabs>
                <w:tab w:val="left" w:pos="1734"/>
                <w:tab w:val="left" w:pos="1876"/>
              </w:tabs>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 Autorizația de construire (dacă solicitantul a obținut Autorizația de</w:t>
            </w:r>
          </w:p>
          <w:p w:rsidR="00466E22" w:rsidRPr="00880A57" w:rsidRDefault="00466E22" w:rsidP="00466E22">
            <w:pPr>
              <w:ind w:left="720" w:firstLine="164"/>
              <w:contextualSpacing/>
              <w:jc w:val="both"/>
              <w:rPr>
                <w:rFonts w:asciiTheme="minorHAnsi" w:hAnsiTheme="minorHAnsi" w:cstheme="minorHAnsi"/>
                <w:sz w:val="24"/>
              </w:rPr>
            </w:pPr>
            <w:r w:rsidRPr="00880A57">
              <w:rPr>
                <w:rFonts w:asciiTheme="minorHAnsi" w:hAnsiTheme="minorHAnsi" w:cstheme="minorHAnsi"/>
                <w:sz w:val="24"/>
              </w:rPr>
              <w:lastRenderedPageBreak/>
              <w:t xml:space="preserve">construire). </w:t>
            </w:r>
          </w:p>
          <w:p w:rsidR="00466E22" w:rsidRPr="00880A57" w:rsidRDefault="00466E22" w:rsidP="00D74FA1">
            <w:pPr>
              <w:numPr>
                <w:ilvl w:val="0"/>
                <w:numId w:val="27"/>
              </w:numPr>
              <w:spacing w:before="120" w:after="120"/>
              <w:ind w:left="714" w:hanging="357"/>
              <w:jc w:val="both"/>
              <w:rPr>
                <w:rFonts w:asciiTheme="minorHAnsi" w:hAnsiTheme="minorHAnsi" w:cstheme="minorHAnsi"/>
                <w:sz w:val="24"/>
              </w:rPr>
            </w:pPr>
            <w:r w:rsidRPr="00880A57">
              <w:rPr>
                <w:rFonts w:asciiTheme="minorHAnsi" w:hAnsiTheme="minorHAnsi" w:cstheme="minorHAnsi"/>
                <w:sz w:val="24"/>
              </w:rPr>
              <w:t>Pentru modernizări/ intervenţii la construcţii existente, care necesită emiterea unei Autorizaţii de construire/ desfiinţare:</w:t>
            </w:r>
          </w:p>
          <w:p w:rsidR="00466E22" w:rsidRPr="00880A57" w:rsidRDefault="00466E22" w:rsidP="00466E2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DALI;</w:t>
            </w:r>
          </w:p>
          <w:p w:rsidR="00466E22" w:rsidRPr="00880A57" w:rsidRDefault="00466E22" w:rsidP="00466E2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Certificat de Urbanism/Autorizația de construire (dacă solicitantul a obținut autorizația de</w:t>
            </w:r>
          </w:p>
          <w:p w:rsidR="00466E22" w:rsidRPr="00880A57" w:rsidRDefault="00466E22" w:rsidP="00466E22">
            <w:pPr>
              <w:ind w:left="720" w:firstLine="164"/>
              <w:contextualSpacing/>
              <w:jc w:val="both"/>
              <w:rPr>
                <w:rFonts w:asciiTheme="minorHAnsi" w:hAnsiTheme="minorHAnsi" w:cstheme="minorHAnsi"/>
                <w:sz w:val="24"/>
              </w:rPr>
            </w:pPr>
            <w:r w:rsidRPr="00880A57">
              <w:rPr>
                <w:rFonts w:asciiTheme="minorHAnsi" w:hAnsiTheme="minorHAnsi" w:cstheme="minorHAnsi"/>
                <w:sz w:val="24"/>
              </w:rPr>
              <w:t>construire);</w:t>
            </w:r>
          </w:p>
          <w:p w:rsidR="00466E22" w:rsidRPr="00880A57" w:rsidRDefault="00466E22" w:rsidP="00466E22">
            <w:pPr>
              <w:ind w:left="720" w:firstLine="16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w:t>
            </w:r>
          </w:p>
          <w:p w:rsidR="00466E22" w:rsidRPr="00880A57" w:rsidRDefault="00466E22" w:rsidP="00466E22">
            <w:pPr>
              <w:pStyle w:val="ListParagraph"/>
              <w:tabs>
                <w:tab w:val="left" w:pos="317"/>
              </w:tabs>
              <w:spacing w:before="120" w:after="120"/>
              <w:jc w:val="both"/>
              <w:rPr>
                <w:rFonts w:asciiTheme="minorHAnsi" w:hAnsiTheme="minorHAnsi" w:cstheme="minorHAnsi"/>
                <w:sz w:val="24"/>
              </w:rPr>
            </w:pPr>
            <w:r w:rsidRPr="00880A57">
              <w:rPr>
                <w:rFonts w:asciiTheme="minorHAnsi" w:hAnsiTheme="minorHAnsi" w:cstheme="minorHAnsi"/>
                <w:b/>
                <w:sz w:val="24"/>
                <w:szCs w:val="24"/>
              </w:rPr>
              <w:t>b)</w:t>
            </w:r>
            <w:r w:rsidRPr="00880A57">
              <w:rPr>
                <w:rFonts w:asciiTheme="minorHAnsi" w:hAnsiTheme="minorHAnsi" w:cstheme="minorHAnsi"/>
                <w:b/>
                <w:sz w:val="24"/>
              </w:rPr>
              <w:t>proiecte cu construcţii-montaj care NU necesită Autorizaţie de construire</w:t>
            </w:r>
            <w:r w:rsidRPr="00880A57">
              <w:rPr>
                <w:rFonts w:asciiTheme="minorHAnsi" w:hAnsiTheme="minorHAnsi" w:cstheme="minorHAnsi"/>
                <w:sz w:val="24"/>
              </w:rPr>
              <w:t xml:space="preserve"> (pot include şi dotări şi echipamente fără montaj) - pentru acest tip de proiecte se vor depune următoarele documente:</w:t>
            </w:r>
          </w:p>
          <w:p w:rsidR="00466E22" w:rsidRPr="00880A57" w:rsidRDefault="00466E22" w:rsidP="00466E2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Memoriu Justificativ; </w:t>
            </w:r>
          </w:p>
          <w:p w:rsidR="00466E22" w:rsidRPr="00880A57" w:rsidRDefault="00466E22" w:rsidP="00466E2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Negația din partea autorității competente (Consiliul județean/Consiliul local) cu privire la faptul că pentru proiectul depus nu se emite autorizație de construire.</w:t>
            </w:r>
          </w:p>
          <w:p w:rsidR="00466E22" w:rsidRPr="00880A57" w:rsidRDefault="00466E22" w:rsidP="00466E2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Expertiza tehnică de specialitate asupra construcţiei existente (în cazul proiectelor care prevăd modernizarea/ finalizarea construcţiilor existente/ achiziţii de utilaje cu montaj care schimbă regimul de exploatare a construcţiei existente);</w:t>
            </w:r>
          </w:p>
          <w:p w:rsidR="00466E22" w:rsidRPr="00880A57" w:rsidRDefault="00466E22" w:rsidP="00466E22">
            <w:pPr>
              <w:ind w:left="884"/>
              <w:contextualSpacing/>
              <w:jc w:val="both"/>
              <w:rPr>
                <w:rFonts w:asciiTheme="minorHAnsi" w:hAnsiTheme="minorHAnsi" w:cstheme="minorHAnsi"/>
                <w:sz w:val="24"/>
              </w:rPr>
            </w:pPr>
            <w:r w:rsidRPr="00880A57">
              <w:rPr>
                <w:rFonts w:asciiTheme="minorHAnsi" w:hAnsiTheme="minorHAnsi" w:cstheme="minorHAnsi"/>
                <w:sz w:val="24"/>
              </w:rPr>
              <w:sym w:font="Wingdings 2" w:char="F052"/>
            </w:r>
            <w:r w:rsidRPr="00880A57">
              <w:rPr>
                <w:rFonts w:asciiTheme="minorHAnsi" w:hAnsiTheme="minorHAnsi" w:cstheme="minorHAnsi"/>
                <w:sz w:val="24"/>
              </w:rPr>
              <w:t xml:space="preserve"> Raportul privind stadiul fizic al lucrărilor (în cazul proiectelor care prevăd modernizarea/ finalizarea construcţiilor existente/achiziţii de utilaje cu montaj care schimbă regimul de exploatare a construcţiei existente) - numai în cazul construcțiilor nefinalizate;</w:t>
            </w:r>
          </w:p>
          <w:p w:rsidR="00466E22" w:rsidRPr="00880A57" w:rsidRDefault="00466E22" w:rsidP="00D74FA1">
            <w:pPr>
              <w:pStyle w:val="ListParagraph"/>
              <w:numPr>
                <w:ilvl w:val="0"/>
                <w:numId w:val="10"/>
              </w:numPr>
              <w:jc w:val="both"/>
              <w:rPr>
                <w:rFonts w:asciiTheme="minorHAnsi" w:hAnsiTheme="minorHAnsi" w:cstheme="minorHAnsi"/>
                <w:sz w:val="24"/>
              </w:rPr>
            </w:pPr>
            <w:r w:rsidRPr="00880A57">
              <w:rPr>
                <w:rFonts w:asciiTheme="minorHAnsi" w:hAnsiTheme="minorHAnsi" w:cstheme="minorHAnsi"/>
                <w:b/>
                <w:sz w:val="24"/>
              </w:rPr>
              <w:t>proiecte de dotări şi/sau cu echipamente fără montaj</w:t>
            </w:r>
            <w:r w:rsidRPr="00880A57">
              <w:rPr>
                <w:rFonts w:asciiTheme="minorHAnsi" w:hAnsiTheme="minorHAnsi" w:cstheme="minorHAnsi"/>
                <w:sz w:val="24"/>
              </w:rPr>
              <w:t xml:space="preserve"> (în cazul în care există cheltuieli eligibile și neeligibile numai pe liniile bugetare 4.4, 4.5, 4.6 și 3.7.1 din bugetul Indicativ). In cazul acestor proiecte nu se va depune SF/ MJ/ DALI. Solicitantul va completa secţiunea A6 din Cererea de finanţare, cu respectarea cerinţelor din secțiunea REGULI DE COMPLETARE.</w:t>
            </w:r>
          </w:p>
          <w:p w:rsidR="00466E22" w:rsidRPr="00880A57" w:rsidRDefault="00466E22" w:rsidP="00466E22">
            <w:pPr>
              <w:tabs>
                <w:tab w:val="left" w:pos="317"/>
              </w:tabs>
              <w:spacing w:before="120" w:after="120"/>
              <w:jc w:val="both"/>
              <w:rPr>
                <w:rFonts w:asciiTheme="minorHAnsi" w:hAnsiTheme="minorHAnsi" w:cstheme="minorHAnsi"/>
                <w:b/>
                <w:sz w:val="24"/>
                <w:szCs w:val="24"/>
              </w:rPr>
            </w:pPr>
            <w:r w:rsidRPr="00880A57">
              <w:rPr>
                <w:rFonts w:asciiTheme="minorHAnsi" w:hAnsiTheme="minorHAnsi" w:cstheme="minorHAnsi"/>
                <w:b/>
                <w:sz w:val="24"/>
                <w:szCs w:val="24"/>
              </w:rPr>
              <w:t>Atentie!</w:t>
            </w:r>
            <w:r w:rsidRPr="00880A57">
              <w:rPr>
                <w:rFonts w:asciiTheme="minorHAnsi" w:hAnsiTheme="minorHAnsi" w:cstheme="minorHAnsi"/>
                <w:sz w:val="24"/>
                <w:szCs w:val="24"/>
              </w:rPr>
              <w:t>Beneficiarii privaţi au obligatia de a depune Proiectul Tehnic la contractare; beneficiarii publici vor depune Proiectul Tehnic ulterior contractării proiectului</w:t>
            </w:r>
          </w:p>
          <w:p w:rsidR="00466E22" w:rsidRPr="00880A57" w:rsidRDefault="00466E22" w:rsidP="00466E22">
            <w:pPr>
              <w:jc w:val="both"/>
              <w:rPr>
                <w:rFonts w:asciiTheme="minorHAnsi" w:hAnsiTheme="minorHAnsi" w:cstheme="minorHAnsi"/>
              </w:rPr>
            </w:pPr>
            <w:r w:rsidRPr="00880A57">
              <w:rPr>
                <w:rFonts w:asciiTheme="minorHAnsi" w:hAnsiTheme="minorHAnsi" w:cstheme="minorHAnsi"/>
                <w:sz w:val="24"/>
                <w:szCs w:val="24"/>
              </w:rPr>
              <w:t xml:space="preserve">Expertul verfică dacă solicitantul a bifat corect în Cererea de finantare categoriile de la punctul A9.4 din Cererea de Finantare 50 si  a depus documentele aferente investitiei la Cererea de finantare (conform cerintelor de la 9.4.1, 9.4.2 si 9.4.3, dupa caz); verificarea se face prin parcurgerea SF/MJ/DALI/CF pentru a determina corectitudinea incadrarii si prin analiza documentelor aferente depuse.  </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rPr>
              <w:t>Verificari SF/MJ/DALI</w:t>
            </w:r>
            <w:r w:rsidRPr="00880A57">
              <w:rPr>
                <w:rFonts w:asciiTheme="minorHAnsi" w:hAnsiTheme="minorHAnsi" w:cstheme="minorHAnsi"/>
                <w:sz w:val="24"/>
                <w:szCs w:val="24"/>
              </w:rPr>
              <w:t>/CF</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Expertul va verifica in cazul proiectelor incadrate la punctul 9.4.3 , respectiv proiecte </w:t>
            </w:r>
            <w:r w:rsidRPr="00880A57">
              <w:rPr>
                <w:rFonts w:asciiTheme="minorHAnsi" w:hAnsiTheme="minorHAnsi" w:cstheme="minorHAnsi"/>
                <w:b/>
                <w:sz w:val="24"/>
                <w:szCs w:val="24"/>
              </w:rPr>
              <w:t>de dotări şi/sau cu echipamente fără montaj</w:t>
            </w:r>
            <w:r w:rsidRPr="00880A57">
              <w:rPr>
                <w:rFonts w:asciiTheme="minorHAnsi" w:hAnsiTheme="minorHAnsi" w:cstheme="minorHAnsi"/>
                <w:sz w:val="24"/>
                <w:szCs w:val="24"/>
              </w:rPr>
              <w:t xml:space="preserve"> (în cazul în care există cheltuieli eligibile și neeligibile numai pe liniile bugetare 4.4, 4.5, 4.6 și 3.7.1 din bugetul Indicativ, daca solicitantul a completat in sectiunea A6 Descrierea proiectului din Cererea de finantare datele conform cerintelor din sectiunea Reguli de completare.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Expertul va verifica daca </w:t>
            </w:r>
            <w:r w:rsidRPr="00880A57">
              <w:rPr>
                <w:rFonts w:asciiTheme="minorHAnsi" w:hAnsiTheme="minorHAnsi" w:cstheme="minorHAnsi"/>
                <w:sz w:val="24"/>
                <w:szCs w:val="24"/>
              </w:rPr>
              <w:t xml:space="preserve">solicitantul a depus </w:t>
            </w:r>
            <w:r w:rsidRPr="00880A57">
              <w:rPr>
                <w:rFonts w:asciiTheme="minorHAnsi" w:hAnsiTheme="minorHAnsi" w:cstheme="minorHAnsi"/>
                <w:sz w:val="24"/>
              </w:rPr>
              <w:t>SF/ DALI/MJ este prezentat şi completat in conformitate cu prevederile legale în vigoare</w:t>
            </w:r>
            <w:r w:rsidRPr="00880A57">
              <w:rPr>
                <w:rFonts w:asciiTheme="minorHAnsi" w:hAnsiTheme="minorHAnsi" w:cstheme="minorHAnsi"/>
                <w:sz w:val="24"/>
                <w:szCs w:val="24"/>
              </w:rPr>
              <w:t>, respectiv</w:t>
            </w:r>
            <w:r w:rsidRPr="00880A57">
              <w:rPr>
                <w:rFonts w:asciiTheme="minorHAnsi" w:hAnsiTheme="minorHAnsi" w:cstheme="minorHAnsi"/>
                <w:sz w:val="24"/>
              </w:rPr>
              <w:t xml:space="preserve">: </w:t>
            </w:r>
          </w:p>
          <w:p w:rsidR="00466E22" w:rsidRPr="00880A57" w:rsidRDefault="00466E22" w:rsidP="00D74FA1">
            <w:pPr>
              <w:numPr>
                <w:ilvl w:val="0"/>
                <w:numId w:val="6"/>
              </w:numPr>
              <w:tabs>
                <w:tab w:val="left" w:pos="166"/>
              </w:tabs>
              <w:spacing w:before="120" w:after="120"/>
              <w:ind w:left="0" w:firstLine="0"/>
              <w:jc w:val="both"/>
              <w:rPr>
                <w:rFonts w:asciiTheme="minorHAnsi" w:hAnsiTheme="minorHAnsi" w:cstheme="minorHAnsi"/>
                <w:sz w:val="24"/>
              </w:rPr>
            </w:pPr>
            <w:r w:rsidRPr="00880A57">
              <w:rPr>
                <w:rFonts w:asciiTheme="minorHAnsi" w:hAnsiTheme="minorHAnsi" w:cstheme="minorHAnsi"/>
                <w:sz w:val="24"/>
              </w:rPr>
              <w:t>în cazul proiectelor care prevăd construcții – montaj se verifică Studiul de Fezabilitate/ DALI elaborat conform conform HG 907/2016</w:t>
            </w:r>
          </w:p>
          <w:p w:rsidR="00466E22" w:rsidRPr="00880A57" w:rsidRDefault="00466E22" w:rsidP="00D74FA1">
            <w:pPr>
              <w:numPr>
                <w:ilvl w:val="0"/>
                <w:numId w:val="6"/>
              </w:numPr>
              <w:tabs>
                <w:tab w:val="left" w:pos="166"/>
              </w:tabs>
              <w:spacing w:before="120" w:after="120"/>
              <w:ind w:left="0" w:firstLine="0"/>
              <w:jc w:val="both"/>
              <w:rPr>
                <w:rFonts w:asciiTheme="minorHAnsi" w:hAnsiTheme="minorHAnsi" w:cstheme="minorHAnsi"/>
                <w:sz w:val="24"/>
              </w:rPr>
            </w:pPr>
            <w:r w:rsidRPr="00880A57">
              <w:rPr>
                <w:rFonts w:asciiTheme="minorHAnsi" w:hAnsiTheme="minorHAnsi" w:cstheme="minorHAnsi"/>
                <w:sz w:val="24"/>
              </w:rPr>
              <w:lastRenderedPageBreak/>
              <w:t>în cazul proiectelor fără construcții-montaj, se poate depune Memoriu Justificativ sau Studiu de Fezabilitate în care vor fi completate doar punctele care vizează acest tip de investiție.</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Se va verifică:</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xml:space="preserve"> - daca devizul general şi devizele pe obiect sunt semnate de elaboratorul documentaţiei.</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xml:space="preserve">- daca s-a atasat așa-numita „foaie de capat”, care conţine semnăturile colectivului format din specialisti condus de un şef de proiect care a participat la elaborarea documentaţiei si ştampila elaboratorului documentaţiei in integralitatea ei. </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xml:space="preserve">- daca in cadrul sectiunii– Partile desenate sunt atasate planuri de amplasare in zona 1:25.000 – 1:5.000, planul general 1:5.000 – 1:500, relevee, sectiuni etc., </w:t>
            </w:r>
            <w:r w:rsidRPr="00880A57">
              <w:rPr>
                <w:rFonts w:asciiTheme="minorHAnsi" w:hAnsiTheme="minorHAnsi" w:cstheme="minorHAnsi"/>
                <w:sz w:val="24"/>
              </w:rPr>
              <w:t xml:space="preserve">Planul de amplasare a utilajelor pe fluxul tehnologic, </w:t>
            </w:r>
            <w:r w:rsidRPr="00880A57">
              <w:rPr>
                <w:rFonts w:asciiTheme="minorHAnsi" w:hAnsiTheme="minorHAnsi" w:cstheme="minorHAnsi"/>
                <w:sz w:val="24"/>
                <w:lang w:val="it-IT"/>
              </w:rPr>
              <w:t xml:space="preserve"> se verifica daca acestea sunt semnate de catre elaborator in cartusul indicator.</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In cazul in care investiţia prevede utilaje cu montaj, solicitantul este obligat sa evidentieze montajul acestora în  capitolul 4.2 Montaj utilaj tehnologic din Bugetul indicativ al Proiectului, chiar daca montajul este inclus in oferta utilajului cu valoare distinctă pentru a fi considerat cheltuială eligibilă sau se realizeaza in regie proprie (caz in care se va evidentia in coloana „cheltuieli neeligibile”).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466E22" w:rsidRPr="00880A57" w:rsidRDefault="00466E22" w:rsidP="00466E22">
            <w:pPr>
              <w:spacing w:before="120" w:after="120"/>
              <w:jc w:val="both"/>
              <w:rPr>
                <w:rFonts w:asciiTheme="minorHAnsi" w:hAnsiTheme="minorHAnsi" w:cstheme="minorHAnsi"/>
                <w:b/>
                <w:sz w:val="24"/>
                <w:lang w:val="it-IT"/>
              </w:rPr>
            </w:pPr>
            <w:r w:rsidRPr="00880A57">
              <w:rPr>
                <w:rFonts w:asciiTheme="minorHAnsi" w:hAnsiTheme="minorHAnsi" w:cstheme="minorHAnsi"/>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880A57">
              <w:rPr>
                <w:rFonts w:asciiTheme="minorHAnsi" w:hAnsiTheme="minorHAnsi" w:cstheme="minorHAnsi"/>
                <w:b/>
                <w:sz w:val="24"/>
                <w:lang w:val="it-IT"/>
              </w:rPr>
              <w:t xml:space="preserve">Expertiza tehnică de specialitate </w:t>
            </w:r>
            <w:r w:rsidRPr="00880A57">
              <w:rPr>
                <w:rFonts w:asciiTheme="minorHAnsi" w:hAnsiTheme="minorHAnsi" w:cstheme="minorHAnsi"/>
                <w:sz w:val="24"/>
                <w:lang w:val="it-IT"/>
              </w:rPr>
              <w:t xml:space="preserve">asupra construcţiei existente și </w:t>
            </w:r>
            <w:r w:rsidRPr="00880A57">
              <w:rPr>
                <w:rFonts w:asciiTheme="minorHAnsi" w:hAnsiTheme="minorHAnsi" w:cstheme="minorHAnsi"/>
                <w:b/>
                <w:sz w:val="24"/>
                <w:lang w:val="it-IT"/>
              </w:rPr>
              <w:t>Raportul privind stadiul fizic al lucrărilor.</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Expertii vor verifica daca in cazul proiectelor incadrate in Cererea de finantare la  categoria 9.4.3 Pentru proiecte de dotări şi/sau cu echipamente fără montaj (în cazul în care există cheltuieli eligibile și neeligibile numai pe liniile bugetare 4.4, 4.5, 4.6 și 3.7.1) pentru care nu se depune SF/MJ/DALI solicitantul a respectat cerintele privind completarea in sectiunea A6 Descrierea proiectului , respectiv:</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necesitatea şi oportunitatea investiţiei si a descris conformitatea obiectivelor investiţiei urmărite prin proiect cu obiectivele intervenției.</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capacitatea existentă şi capacitatea propusă a se realiza la finalizarea investiţiei.</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w:t>
            </w:r>
            <w:r w:rsidRPr="00880A57">
              <w:rPr>
                <w:rFonts w:asciiTheme="minorHAnsi" w:hAnsiTheme="minorHAnsi" w:cstheme="minorHAnsi"/>
                <w:sz w:val="24"/>
                <w:szCs w:val="24"/>
              </w:rPr>
              <w:t>î</w:t>
            </w:r>
            <w:r w:rsidRPr="00880A57">
              <w:rPr>
                <w:rFonts w:asciiTheme="minorHAnsi" w:hAnsiTheme="minorHAnsi" w:cstheme="minorHAnsi"/>
                <w:sz w:val="24"/>
                <w:szCs w:val="24"/>
                <w:lang w:val="it-IT"/>
              </w:rPr>
              <w:t>n cazul în care solicitantul este o formă asociativă, a descris modul în care investiţia deserveşte membrii acesteia.</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 a descris achiziţiilor propuse prin proiect, repectiv denumirea, numărul, valoarea și caracteristicile tehnice și funcționale ale utilajelor/ echipamentelor tehnologice/ echipamentelor </w:t>
            </w:r>
            <w:r w:rsidRPr="00880A57">
              <w:rPr>
                <w:rFonts w:asciiTheme="minorHAnsi" w:hAnsiTheme="minorHAnsi" w:cstheme="minorHAnsi"/>
                <w:sz w:val="24"/>
                <w:szCs w:val="24"/>
                <w:lang w:val="it-IT"/>
              </w:rPr>
              <w:lastRenderedPageBreak/>
              <w:t>de transport/ dotărilor ce urmează a fi achiziționate prin proiect şi, dacă e cazul, prezentarea tehnică a construcțiilor în care urmează a fi amplasate utilajele/ dotările (inclusiv utilităţi).</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fundamentat achiziţiile propuse în funcție de capacitatea de producție existentă și/sau prognozată sau în funcție de necesitățile de funcționare în cazul dotărilor în cadrul unor obiective de tip grădinițe, școli, etc; fundamentarea va include prezentarea tehnică a construcțiilor în care urmează a fi amplasate achizițiile propuse, inclusiv descrierea utilităților aferente amplasamentului propus.</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descris fluxul tehnologic/etapele activității în care vor fi utilizate utilajele/dotările, etc propuse a fi achiziționate.</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a precizat durata de realizare a investiției și capacitățile de producție rezultate în urma investiției (dacă este cazul).</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1.b) Verificare sediul/social sau punct de lucru unde se implementeaza proiectul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szCs w:val="24"/>
              </w:rPr>
              <w:t>Pentru proiectele de investiţii, expertul verifica in documente/RECOM</w:t>
            </w:r>
            <w:r w:rsidRPr="00880A57">
              <w:rPr>
                <w:rFonts w:asciiTheme="minorHAnsi" w:hAnsiTheme="minorHAnsi" w:cstheme="minorHAnsi"/>
                <w:sz w:val="24"/>
              </w:rPr>
              <w:t xml:space="preserve"> daca solicitantul are sediul social sau punctul/ punctele de lucru unde se implementează proiectul pe teritoriul acoperit de GAL. Aceste condiții trebuie respectate inclusiv în cazul solicitanților parteneri intr-un proiect colectiv agricol cu exploatații agricole amplasate atât pe teritoriul GAL, cât și în zona adiacentă acestuia.</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1.c) Verificarea documentelor pentru terenurile și/sau clădirile aferente realizării investiției/ locaţia de implementare a proiectului</w:t>
            </w:r>
          </w:p>
          <w:p w:rsidR="00466E22" w:rsidRPr="00880A57" w:rsidRDefault="00466E22" w:rsidP="00466E2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raport cu </w:t>
            </w:r>
            <w:r w:rsidRPr="00880A57">
              <w:rPr>
                <w:rFonts w:asciiTheme="minorHAnsi" w:hAnsiTheme="minorHAnsi" w:cstheme="minorHAnsi"/>
                <w:b/>
                <w:sz w:val="24"/>
              </w:rPr>
              <w:t>documentele pentru terenurile și/sau clădirile aferente realizării investiției/ locaţia de implementare a proiectului</w:t>
            </w:r>
            <w:r w:rsidRPr="00880A57">
              <w:rPr>
                <w:rFonts w:asciiTheme="minorHAnsi" w:hAnsiTheme="minorHAnsi" w:cstheme="minorHAnsi"/>
                <w:sz w:val="24"/>
                <w:szCs w:val="24"/>
              </w:rPr>
              <w:t xml:space="preserve">expertul </w:t>
            </w:r>
            <w:r w:rsidRPr="00880A57">
              <w:rPr>
                <w:rFonts w:asciiTheme="minorHAnsi" w:hAnsiTheme="minorHAnsi" w:cstheme="minorHAnsi"/>
                <w:sz w:val="24"/>
              </w:rPr>
              <w:t>verifica urmatoarele documente</w:t>
            </w:r>
            <w:r w:rsidRPr="00880A57">
              <w:rPr>
                <w:rFonts w:asciiTheme="minorHAnsi" w:hAnsiTheme="minorHAnsi" w:cstheme="minorHAnsi"/>
                <w:sz w:val="24"/>
                <w:szCs w:val="24"/>
              </w:rPr>
              <w:t xml:space="preserve"> si conditii, dupa caz</w:t>
            </w:r>
            <w:r w:rsidRPr="00880A57">
              <w:rPr>
                <w:rFonts w:asciiTheme="minorHAnsi" w:hAnsiTheme="minorHAnsi" w:cstheme="minorHAnsi"/>
                <w:sz w:val="24"/>
              </w:rPr>
              <w:t>:</w:t>
            </w:r>
          </w:p>
          <w:p w:rsidR="00466E22" w:rsidRPr="00880A57" w:rsidRDefault="00466E22" w:rsidP="00D74FA1">
            <w:pPr>
              <w:numPr>
                <w:ilvl w:val="0"/>
                <w:numId w:val="21"/>
              </w:num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Pentru beneficiari privaţi</w:t>
            </w:r>
          </w:p>
          <w:p w:rsidR="00466E22" w:rsidRPr="00880A57" w:rsidRDefault="00466E22" w:rsidP="00D74FA1">
            <w:pPr>
              <w:numPr>
                <w:ilvl w:val="0"/>
                <w:numId w:val="26"/>
              </w:numPr>
              <w:tabs>
                <w:tab w:val="left" w:pos="180"/>
                <w:tab w:val="left" w:pos="360"/>
              </w:tabs>
              <w:spacing w:after="120"/>
              <w:ind w:left="0" w:firstLine="720"/>
              <w:jc w:val="both"/>
              <w:rPr>
                <w:rFonts w:asciiTheme="minorHAnsi" w:hAnsiTheme="minorHAnsi" w:cstheme="minorHAnsi"/>
                <w:sz w:val="24"/>
              </w:rPr>
            </w:pPr>
            <w:r w:rsidRPr="00880A57">
              <w:rPr>
                <w:rFonts w:asciiTheme="minorHAnsi" w:hAnsiTheme="minorHAnsi" w:cstheme="minorHAnsi"/>
                <w:sz w:val="24"/>
              </w:rPr>
              <w:t>Pentru proiecte cu construcţii-montaj (pot include dotări şi echipamente fără montaj) care necesită Autorizaţie de construire</w:t>
            </w:r>
          </w:p>
          <w:p w:rsidR="00466E22" w:rsidRPr="00880A57" w:rsidRDefault="00466E22" w:rsidP="00466E22">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a) Dreptul de proprietate privată</w:t>
            </w:r>
          </w:p>
          <w:p w:rsidR="00466E22" w:rsidRPr="00880A57" w:rsidRDefault="00466E22" w:rsidP="00466E22">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b) Dreptul de concesiune</w:t>
            </w:r>
          </w:p>
          <w:p w:rsidR="00466E22" w:rsidRPr="00880A57" w:rsidRDefault="00466E22" w:rsidP="00466E22">
            <w:pPr>
              <w:tabs>
                <w:tab w:val="left" w:pos="180"/>
                <w:tab w:val="left" w:pos="360"/>
              </w:tabs>
              <w:spacing w:after="120"/>
              <w:ind w:left="1440"/>
              <w:contextualSpacing/>
              <w:jc w:val="both"/>
              <w:rPr>
                <w:rFonts w:asciiTheme="minorHAnsi" w:hAnsiTheme="minorHAnsi" w:cstheme="minorHAnsi"/>
                <w:sz w:val="24"/>
              </w:rPr>
            </w:pPr>
            <w:r w:rsidRPr="00880A57">
              <w:rPr>
                <w:rFonts w:asciiTheme="minorHAnsi" w:hAnsiTheme="minorHAnsi" w:cstheme="minorHAnsi"/>
                <w:sz w:val="24"/>
              </w:rPr>
              <w:t>c) Dreptul de superficie;</w:t>
            </w:r>
          </w:p>
          <w:p w:rsidR="00466E22" w:rsidRPr="00880A57" w:rsidRDefault="00466E22" w:rsidP="00466E2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Actele doveditoare ale dreptului de proprietate privată, reprezentate de înscrisurile constatatoare ale unui act juridic civil, jurisdicțional sau administrativ cu efect constitutiv translativ sau declarativ de proprietate, precum:</w:t>
            </w:r>
          </w:p>
          <w:p w:rsidR="00466E22" w:rsidRPr="00880A57" w:rsidRDefault="00466E22" w:rsidP="00D74FA1">
            <w:pPr>
              <w:numPr>
                <w:ilvl w:val="1"/>
                <w:numId w:val="21"/>
              </w:numPr>
              <w:tabs>
                <w:tab w:val="left" w:pos="180"/>
                <w:tab w:val="left" w:pos="360"/>
              </w:tabs>
              <w:spacing w:after="120"/>
              <w:ind w:left="142" w:hanging="164"/>
              <w:jc w:val="both"/>
              <w:rPr>
                <w:rFonts w:asciiTheme="minorHAnsi" w:hAnsiTheme="minorHAnsi" w:cstheme="minorHAnsi"/>
                <w:sz w:val="24"/>
              </w:rPr>
            </w:pPr>
            <w:r w:rsidRPr="00880A57">
              <w:rPr>
                <w:rFonts w:asciiTheme="minorHAnsi" w:hAnsiTheme="minorHAnsi" w:cstheme="minorHAnsi"/>
                <w:sz w:val="24"/>
              </w:rPr>
              <w:t>Actele juridice translative de proprietate, precum contractele de vânzare-cumpărare, donație, schimb, etc;</w:t>
            </w:r>
          </w:p>
          <w:p w:rsidR="00466E22" w:rsidRPr="00880A57" w:rsidRDefault="00466E22" w:rsidP="00D74FA1">
            <w:pPr>
              <w:numPr>
                <w:ilvl w:val="1"/>
                <w:numId w:val="21"/>
              </w:numPr>
              <w:tabs>
                <w:tab w:val="left" w:pos="180"/>
                <w:tab w:val="left" w:pos="360"/>
              </w:tabs>
              <w:spacing w:after="120"/>
              <w:ind w:left="142" w:hanging="164"/>
              <w:jc w:val="both"/>
              <w:rPr>
                <w:rFonts w:asciiTheme="minorHAnsi" w:hAnsiTheme="minorHAnsi" w:cstheme="minorHAnsi"/>
                <w:sz w:val="24"/>
              </w:rPr>
            </w:pPr>
            <w:r w:rsidRPr="00880A57">
              <w:rPr>
                <w:rFonts w:asciiTheme="minorHAnsi" w:hAnsiTheme="minorHAnsi" w:cstheme="minorHAnsi"/>
                <w:sz w:val="24"/>
              </w:rPr>
              <w:t>Actele juridice declarative de proprietate, precum împărțeala judiciară sau tranzacția;</w:t>
            </w:r>
          </w:p>
          <w:p w:rsidR="00466E22" w:rsidRPr="00880A57" w:rsidRDefault="00466E22" w:rsidP="00D74FA1">
            <w:pPr>
              <w:numPr>
                <w:ilvl w:val="1"/>
                <w:numId w:val="21"/>
              </w:numPr>
              <w:tabs>
                <w:tab w:val="left" w:pos="180"/>
                <w:tab w:val="left" w:pos="360"/>
              </w:tabs>
              <w:spacing w:after="120"/>
              <w:ind w:left="142" w:hanging="164"/>
              <w:jc w:val="both"/>
              <w:rPr>
                <w:rFonts w:asciiTheme="minorHAnsi" w:hAnsiTheme="minorHAnsi" w:cstheme="minorHAnsi"/>
                <w:sz w:val="24"/>
              </w:rPr>
            </w:pPr>
            <w:r w:rsidRPr="00880A57">
              <w:rPr>
                <w:rFonts w:asciiTheme="minorHAnsi" w:hAnsiTheme="minorHAnsi" w:cstheme="minorHAnsi"/>
                <w:sz w:val="24"/>
              </w:rPr>
              <w:t>Actele jurisdicționale declarative, precum hotărârile judecătorești cu putere de res-judicata, de partaj, de constatare a uzucapiunii imobiliare, etc.</w:t>
            </w:r>
          </w:p>
          <w:p w:rsidR="00466E22" w:rsidRPr="00880A57" w:rsidRDefault="00466E22" w:rsidP="00D74FA1">
            <w:pPr>
              <w:numPr>
                <w:ilvl w:val="1"/>
                <w:numId w:val="21"/>
              </w:numPr>
              <w:tabs>
                <w:tab w:val="left" w:pos="180"/>
                <w:tab w:val="left" w:pos="360"/>
              </w:tabs>
              <w:spacing w:after="120"/>
              <w:ind w:left="142" w:hanging="164"/>
              <w:jc w:val="both"/>
              <w:rPr>
                <w:rFonts w:asciiTheme="minorHAnsi" w:hAnsiTheme="minorHAnsi" w:cstheme="minorHAnsi"/>
                <w:sz w:val="24"/>
              </w:rPr>
            </w:pPr>
            <w:r w:rsidRPr="00880A57">
              <w:rPr>
                <w:rFonts w:asciiTheme="minorHAnsi" w:hAnsiTheme="minorHAnsi" w:cstheme="minorHAnsi"/>
                <w:sz w:val="24"/>
              </w:rPr>
              <w:t>Actele jurisdicționale, precum ordonanțele de adjudecare.</w:t>
            </w:r>
          </w:p>
          <w:p w:rsidR="00466E22" w:rsidRPr="00880A57" w:rsidRDefault="00466E22" w:rsidP="00D74FA1">
            <w:pPr>
              <w:numPr>
                <w:ilvl w:val="1"/>
                <w:numId w:val="21"/>
              </w:numPr>
              <w:tabs>
                <w:tab w:val="left" w:pos="180"/>
                <w:tab w:val="left" w:pos="360"/>
              </w:tabs>
              <w:spacing w:after="120"/>
              <w:ind w:left="142" w:hanging="164"/>
              <w:jc w:val="both"/>
              <w:rPr>
                <w:rFonts w:asciiTheme="minorHAnsi" w:hAnsiTheme="minorHAnsi" w:cstheme="minorHAnsi"/>
                <w:sz w:val="24"/>
              </w:rPr>
            </w:pPr>
            <w:r w:rsidRPr="00880A57">
              <w:rPr>
                <w:rFonts w:asciiTheme="minorHAnsi" w:hAnsiTheme="minorHAnsi" w:cstheme="minorHAnsi"/>
                <w:sz w:val="24"/>
              </w:rPr>
              <w:t>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466E22" w:rsidRPr="00880A57" w:rsidRDefault="00466E22" w:rsidP="00466E2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În cazul contractului de concesiune pentru clădiri, acesta va fi însoțit de o adresă emisă de </w:t>
            </w:r>
            <w:r w:rsidRPr="00880A57">
              <w:rPr>
                <w:rFonts w:asciiTheme="minorHAnsi" w:hAnsiTheme="minorHAnsi" w:cstheme="minorHAnsi"/>
                <w:sz w:val="24"/>
              </w:rPr>
              <w:lastRenderedPageBreak/>
              <w:t>concedent care să specifice dacă pentru clădirea concesionată există solicitări privind retrocedarea. În cazul contractului de concesiune pentru terenuri, acesta va fi însoțit de o adresă emisă de concedent care să specifice:</w:t>
            </w:r>
          </w:p>
          <w:p w:rsidR="00466E22" w:rsidRPr="00880A57" w:rsidRDefault="00466E22" w:rsidP="00D74FA1">
            <w:pPr>
              <w:numPr>
                <w:ilvl w:val="1"/>
                <w:numId w:val="21"/>
              </w:numPr>
              <w:tabs>
                <w:tab w:val="left" w:pos="180"/>
                <w:tab w:val="left" w:pos="360"/>
              </w:tabs>
              <w:spacing w:after="120"/>
              <w:ind w:left="142" w:hanging="142"/>
              <w:jc w:val="both"/>
              <w:rPr>
                <w:rFonts w:asciiTheme="minorHAnsi" w:hAnsiTheme="minorHAnsi" w:cstheme="minorHAnsi"/>
                <w:sz w:val="24"/>
              </w:rPr>
            </w:pPr>
            <w:r w:rsidRPr="00880A57">
              <w:rPr>
                <w:rFonts w:asciiTheme="minorHAnsi" w:hAnsiTheme="minorHAnsi" w:cstheme="minorHAnsi"/>
                <w:sz w:val="24"/>
              </w:rPr>
              <w:t>suprafaţa concesionată la zi - dacă pentru suprafaţa concesionată există solicitări privind retrocedarea sau diminuarea şi dacă da, să se menţioneze care este suprafaţa supusă acestui proces;</w:t>
            </w:r>
          </w:p>
          <w:p w:rsidR="00466E22" w:rsidRPr="00880A57" w:rsidRDefault="00466E22" w:rsidP="00D74FA1">
            <w:pPr>
              <w:numPr>
                <w:ilvl w:val="1"/>
                <w:numId w:val="21"/>
              </w:numPr>
              <w:tabs>
                <w:tab w:val="left" w:pos="180"/>
                <w:tab w:val="left" w:pos="360"/>
              </w:tabs>
              <w:spacing w:after="120"/>
              <w:ind w:left="142" w:hanging="142"/>
              <w:jc w:val="both"/>
              <w:rPr>
                <w:rFonts w:asciiTheme="minorHAnsi" w:hAnsiTheme="minorHAnsi" w:cstheme="minorHAnsi"/>
                <w:sz w:val="24"/>
              </w:rPr>
            </w:pPr>
            <w:r w:rsidRPr="00880A57">
              <w:rPr>
                <w:rFonts w:asciiTheme="minorHAnsi" w:hAnsiTheme="minorHAnsi" w:cstheme="minorHAnsi"/>
                <w:sz w:val="24"/>
              </w:rPr>
              <w:t>situaţia privind respectarea clauzelor contractuale, dacă este în graficul de realizare a investiţiilor prevăzute în contract, dacă concesionarul şi-a respectat graficul de plată a redevenţei şi alte clauze.</w:t>
            </w:r>
          </w:p>
          <w:p w:rsidR="00466E22" w:rsidRPr="00880A57" w:rsidRDefault="00466E22" w:rsidP="00466E2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466E22" w:rsidRPr="00880A57" w:rsidRDefault="00466E22" w:rsidP="00466E22">
            <w:pPr>
              <w:spacing w:before="120" w:after="120"/>
              <w:ind w:firstLine="567"/>
              <w:jc w:val="both"/>
              <w:rPr>
                <w:rFonts w:asciiTheme="minorHAnsi" w:hAnsiTheme="minorHAnsi" w:cstheme="minorHAnsi"/>
                <w:b/>
                <w:sz w:val="24"/>
                <w:lang w:val="en-GB"/>
              </w:rPr>
            </w:pPr>
            <w:r w:rsidRPr="00880A57">
              <w:rPr>
                <w:rFonts w:asciiTheme="minorHAnsi" w:hAnsiTheme="minorHAnsi" w:cstheme="minorHAnsi"/>
                <w:b/>
                <w:bCs/>
                <w:sz w:val="24"/>
                <w:szCs w:val="24"/>
                <w:lang w:val="en-GB"/>
              </w:rPr>
              <w:t>Expertul</w:t>
            </w:r>
            <w:r w:rsidRPr="00880A57">
              <w:rPr>
                <w:rFonts w:asciiTheme="minorHAnsi" w:hAnsiTheme="minorHAnsi" w:cstheme="minorHAnsi"/>
                <w:b/>
                <w:sz w:val="24"/>
                <w:lang w:val="en-GB"/>
              </w:rPr>
              <w:t xml:space="preserve"> va obține Extrasul de Carte Funciară aferent imobilului (teren/ clădire) pe baza datelor cadastrale înscrise de către solicitant in Cererea de Finanţare în secţiunea dedicată.</w:t>
            </w:r>
          </w:p>
          <w:p w:rsidR="00466E22" w:rsidRPr="00880A57" w:rsidRDefault="00466E22" w:rsidP="00466E22">
            <w:pPr>
              <w:spacing w:before="120" w:after="120"/>
              <w:jc w:val="both"/>
              <w:rPr>
                <w:rFonts w:asciiTheme="minorHAnsi" w:hAnsiTheme="minorHAnsi" w:cstheme="minorHAnsi"/>
                <w:b/>
                <w:sz w:val="24"/>
                <w:lang w:val="en-GB"/>
              </w:rPr>
            </w:pPr>
            <w:r w:rsidRPr="00880A57">
              <w:rPr>
                <w:rFonts w:asciiTheme="minorHAnsi" w:hAnsiTheme="minorHAnsi" w:cstheme="minorHAnsi"/>
                <w:sz w:val="24"/>
                <w:lang w:val="en-GB"/>
              </w:rPr>
              <w:t>În situația în care în Extrasul de Carte Funciară este notat sechestru judiciar asupra imobilului pe care se propune a se realiza investiția, solicitantul va depune dovada ridicării sechestrului sau AFIR va solicita informații suplimentare cu privire la ridicarea sau menținerea sechestrului, acest aspect fiind element de eligibilitate a proiectului.</w:t>
            </w:r>
          </w:p>
          <w:p w:rsidR="00466E22" w:rsidRPr="00880A57" w:rsidRDefault="00466E22" w:rsidP="00466E2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Extrasul de carte funciară pentru informare trebuie să conţină planul parcelar cu localizare certă.</w:t>
            </w:r>
            <w:r w:rsidRPr="00880A57">
              <w:rPr>
                <w:rFonts w:asciiTheme="minorHAnsi" w:hAnsiTheme="minorHAnsi" w:cstheme="minorHAnsi"/>
                <w:b/>
                <w:sz w:val="24"/>
              </w:rPr>
              <w:t xml:space="preserve"> NU  se acceptă la depunerea Cererii de finanţare Extras de carte funciară pentru informare cu menţiunea </w:t>
            </w:r>
            <w:r w:rsidRPr="00880A57">
              <w:rPr>
                <w:rFonts w:asciiTheme="minorHAnsi" w:hAnsiTheme="minorHAnsi" w:cstheme="minorHAnsi"/>
                <w:b/>
                <w:sz w:val="24"/>
                <w:u w:val="single"/>
                <w:lang w:val="it-IT"/>
              </w:rPr>
              <w:t>“imobil înregistrat în planul cadastral fără localizare certă datorită lipsei planului parcelar”</w:t>
            </w:r>
            <w:r w:rsidRPr="00880A57">
              <w:rPr>
                <w:rFonts w:asciiTheme="minorHAnsi" w:hAnsiTheme="minorHAnsi" w:cstheme="minorHAnsi"/>
                <w:b/>
                <w:sz w:val="24"/>
                <w:lang w:val="it-IT"/>
              </w:rPr>
              <w:t>.</w:t>
            </w:r>
          </w:p>
          <w:p w:rsidR="00466E22" w:rsidRPr="00880A57" w:rsidRDefault="00466E22" w:rsidP="00D74FA1">
            <w:pPr>
              <w:numPr>
                <w:ilvl w:val="0"/>
                <w:numId w:val="26"/>
              </w:numPr>
              <w:tabs>
                <w:tab w:val="left" w:pos="180"/>
                <w:tab w:val="left" w:pos="360"/>
              </w:tabs>
              <w:spacing w:after="120"/>
              <w:ind w:left="0" w:firstLine="720"/>
              <w:jc w:val="both"/>
              <w:rPr>
                <w:rFonts w:asciiTheme="minorHAnsi" w:hAnsiTheme="minorHAnsi" w:cstheme="minorHAnsi"/>
                <w:sz w:val="24"/>
              </w:rPr>
            </w:pPr>
            <w:r w:rsidRPr="00880A57">
              <w:rPr>
                <w:rFonts w:asciiTheme="minorHAnsi" w:hAnsiTheme="minorHAnsi" w:cstheme="minorHAnsi"/>
                <w:sz w:val="24"/>
              </w:rPr>
              <w:t xml:space="preserve">Pentru proiecte cu construcţii și echipamente cu montaj care </w:t>
            </w:r>
            <w:r w:rsidRPr="00880A57">
              <w:rPr>
                <w:rFonts w:asciiTheme="minorHAnsi" w:hAnsiTheme="minorHAnsi" w:cstheme="minorHAnsi"/>
                <w:i/>
                <w:sz w:val="24"/>
              </w:rPr>
              <w:t>nu</w:t>
            </w:r>
            <w:r w:rsidRPr="00880A57">
              <w:rPr>
                <w:rFonts w:asciiTheme="minorHAnsi" w:hAnsiTheme="minorHAnsi" w:cstheme="minorHAnsi"/>
                <w:sz w:val="24"/>
              </w:rPr>
              <w:t xml:space="preserve"> necesită Autorizaţie de construcţie (pot include şi dotări şi echipamente fără montaj) se vor prezenta înscrisuri valabile pentru o perioadă de cel puțin 10 ani începând cu anul depunerii cererii de finanţare care să certifice, după caz:</w:t>
            </w:r>
          </w:p>
          <w:p w:rsidR="00466E22" w:rsidRPr="00880A57" w:rsidRDefault="00466E22" w:rsidP="00D74FA1">
            <w:pPr>
              <w:numPr>
                <w:ilvl w:val="1"/>
                <w:numId w:val="28"/>
              </w:numPr>
              <w:tabs>
                <w:tab w:val="left" w:pos="180"/>
                <w:tab w:val="left" w:pos="360"/>
              </w:tabs>
              <w:ind w:left="1276" w:hanging="425"/>
              <w:jc w:val="both"/>
              <w:rPr>
                <w:rFonts w:asciiTheme="minorHAnsi" w:hAnsiTheme="minorHAnsi" w:cstheme="minorHAnsi"/>
                <w:sz w:val="24"/>
              </w:rPr>
            </w:pPr>
            <w:r w:rsidRPr="00880A57">
              <w:rPr>
                <w:rFonts w:asciiTheme="minorHAnsi" w:hAnsiTheme="minorHAnsi" w:cstheme="minorHAnsi"/>
                <w:sz w:val="24"/>
              </w:rPr>
              <w:t>a dreptul de proprietate privată,</w:t>
            </w:r>
          </w:p>
          <w:p w:rsidR="00466E22" w:rsidRPr="00880A57" w:rsidRDefault="00466E22" w:rsidP="00D74FA1">
            <w:pPr>
              <w:numPr>
                <w:ilvl w:val="1"/>
                <w:numId w:val="28"/>
              </w:numPr>
              <w:tabs>
                <w:tab w:val="left" w:pos="180"/>
                <w:tab w:val="left" w:pos="360"/>
              </w:tabs>
              <w:ind w:left="1276" w:hanging="425"/>
              <w:jc w:val="both"/>
              <w:rPr>
                <w:rFonts w:asciiTheme="minorHAnsi" w:hAnsiTheme="minorHAnsi" w:cstheme="minorHAnsi"/>
                <w:sz w:val="24"/>
              </w:rPr>
            </w:pPr>
            <w:r w:rsidRPr="00880A57">
              <w:rPr>
                <w:rFonts w:asciiTheme="minorHAnsi" w:hAnsiTheme="minorHAnsi" w:cstheme="minorHAnsi"/>
                <w:sz w:val="24"/>
              </w:rPr>
              <w:t>dreptul de concesiune,</w:t>
            </w:r>
          </w:p>
          <w:p w:rsidR="00466E22" w:rsidRPr="00880A57" w:rsidRDefault="00466E22" w:rsidP="00D74FA1">
            <w:pPr>
              <w:numPr>
                <w:ilvl w:val="1"/>
                <w:numId w:val="28"/>
              </w:numPr>
              <w:tabs>
                <w:tab w:val="left" w:pos="180"/>
                <w:tab w:val="left" w:pos="360"/>
              </w:tabs>
              <w:ind w:left="1276" w:hanging="425"/>
              <w:jc w:val="both"/>
              <w:rPr>
                <w:rFonts w:asciiTheme="minorHAnsi" w:hAnsiTheme="minorHAnsi" w:cstheme="minorHAnsi"/>
                <w:sz w:val="24"/>
              </w:rPr>
            </w:pPr>
            <w:r w:rsidRPr="00880A57">
              <w:rPr>
                <w:rFonts w:asciiTheme="minorHAnsi" w:hAnsiTheme="minorHAnsi" w:cstheme="minorHAnsi"/>
                <w:sz w:val="24"/>
              </w:rPr>
              <w:t>dreptul de superficie,</w:t>
            </w:r>
          </w:p>
          <w:p w:rsidR="00466E22" w:rsidRPr="00880A57" w:rsidRDefault="00466E22" w:rsidP="00D74FA1">
            <w:pPr>
              <w:numPr>
                <w:ilvl w:val="1"/>
                <w:numId w:val="28"/>
              </w:numPr>
              <w:tabs>
                <w:tab w:val="left" w:pos="180"/>
                <w:tab w:val="left" w:pos="360"/>
              </w:tabs>
              <w:ind w:left="1276" w:hanging="425"/>
              <w:jc w:val="both"/>
              <w:rPr>
                <w:rFonts w:asciiTheme="minorHAnsi" w:hAnsiTheme="minorHAnsi" w:cstheme="minorHAnsi"/>
                <w:sz w:val="24"/>
              </w:rPr>
            </w:pPr>
            <w:r w:rsidRPr="00880A57">
              <w:rPr>
                <w:rFonts w:asciiTheme="minorHAnsi" w:hAnsiTheme="minorHAnsi" w:cstheme="minorHAnsi"/>
                <w:sz w:val="24"/>
              </w:rPr>
              <w:t>dreptul de uzufruct;</w:t>
            </w:r>
          </w:p>
          <w:p w:rsidR="00466E22" w:rsidRPr="00880A57" w:rsidRDefault="00466E22" w:rsidP="00D74FA1">
            <w:pPr>
              <w:numPr>
                <w:ilvl w:val="1"/>
                <w:numId w:val="28"/>
              </w:numPr>
              <w:tabs>
                <w:tab w:val="left" w:pos="180"/>
                <w:tab w:val="left" w:pos="360"/>
              </w:tabs>
              <w:ind w:left="1276" w:hanging="425"/>
              <w:jc w:val="both"/>
              <w:rPr>
                <w:rFonts w:asciiTheme="minorHAnsi" w:hAnsiTheme="minorHAnsi" w:cstheme="minorHAnsi"/>
                <w:sz w:val="24"/>
              </w:rPr>
            </w:pPr>
            <w:r w:rsidRPr="00880A57">
              <w:rPr>
                <w:rFonts w:asciiTheme="minorHAnsi" w:hAnsiTheme="minorHAnsi" w:cstheme="minorHAnsi"/>
                <w:sz w:val="24"/>
              </w:rPr>
              <w:t>dreptul de folosință cu titlul gratuit;</w:t>
            </w:r>
          </w:p>
          <w:p w:rsidR="00466E22" w:rsidRPr="00880A57" w:rsidRDefault="00466E22" w:rsidP="00D74FA1">
            <w:pPr>
              <w:numPr>
                <w:ilvl w:val="1"/>
                <w:numId w:val="28"/>
              </w:numPr>
              <w:tabs>
                <w:tab w:val="left" w:pos="180"/>
                <w:tab w:val="left" w:pos="360"/>
              </w:tabs>
              <w:ind w:left="1276" w:hanging="425"/>
              <w:jc w:val="both"/>
              <w:rPr>
                <w:rFonts w:asciiTheme="minorHAnsi" w:hAnsiTheme="minorHAnsi" w:cstheme="minorHAnsi"/>
                <w:sz w:val="24"/>
              </w:rPr>
            </w:pPr>
            <w:r w:rsidRPr="00880A57">
              <w:rPr>
                <w:rFonts w:asciiTheme="minorHAnsi" w:hAnsiTheme="minorHAnsi" w:cstheme="minorHAnsi"/>
                <w:sz w:val="24"/>
              </w:rPr>
              <w:t>împrumutul de folosință (comodat);</w:t>
            </w:r>
          </w:p>
          <w:p w:rsidR="00466E22" w:rsidRPr="00880A57" w:rsidRDefault="00466E22" w:rsidP="00D74FA1">
            <w:pPr>
              <w:numPr>
                <w:ilvl w:val="1"/>
                <w:numId w:val="28"/>
              </w:numPr>
              <w:tabs>
                <w:tab w:val="left" w:pos="180"/>
                <w:tab w:val="left" w:pos="360"/>
              </w:tabs>
              <w:ind w:left="1276" w:hanging="425"/>
              <w:jc w:val="both"/>
              <w:rPr>
                <w:rFonts w:asciiTheme="minorHAnsi" w:hAnsiTheme="minorHAnsi" w:cstheme="minorHAnsi"/>
                <w:sz w:val="24"/>
              </w:rPr>
            </w:pPr>
            <w:r w:rsidRPr="00880A57">
              <w:rPr>
                <w:rFonts w:asciiTheme="minorHAnsi" w:hAnsiTheme="minorHAnsi" w:cstheme="minorHAnsi"/>
                <w:sz w:val="24"/>
              </w:rPr>
              <w:t>dreptul de închiriere / locațiune</w:t>
            </w:r>
          </w:p>
          <w:p w:rsidR="00466E22" w:rsidRPr="00880A57" w:rsidRDefault="00466E22" w:rsidP="00466E22">
            <w:pPr>
              <w:autoSpaceDE w:val="0"/>
              <w:autoSpaceDN w:val="0"/>
              <w:adjustRightInd w:val="0"/>
              <w:spacing w:before="120" w:after="120"/>
              <w:rPr>
                <w:rFonts w:asciiTheme="minorHAnsi" w:hAnsiTheme="minorHAnsi" w:cstheme="minorHAnsi"/>
                <w:sz w:val="24"/>
              </w:rPr>
            </w:pPr>
            <w:r w:rsidRPr="00880A57">
              <w:rPr>
                <w:rFonts w:asciiTheme="minorHAnsi" w:hAnsiTheme="minorHAnsi" w:cstheme="minorHAnsi"/>
                <w:sz w:val="24"/>
              </w:rPr>
              <w:t>De ex.: contract de cesiune, contract de concesiune, contract de locațiune/închiriere, contract de comodat.</w:t>
            </w:r>
          </w:p>
          <w:p w:rsidR="00466E22" w:rsidRPr="00880A57" w:rsidRDefault="00466E22" w:rsidP="00466E2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În situaţia în care imobilul pe care se execută investiţia nu este liber de sarcini (ipotecat pentru un credit) </w:t>
            </w:r>
            <w:r w:rsidRPr="00880A57">
              <w:rPr>
                <w:rFonts w:asciiTheme="minorHAnsi" w:hAnsiTheme="minorHAnsi" w:cstheme="minorHAnsi"/>
                <w:sz w:val="24"/>
                <w:szCs w:val="24"/>
              </w:rPr>
              <w:t>expertul verifica daca a fost depus</w:t>
            </w:r>
            <w:r w:rsidRPr="00880A57">
              <w:rPr>
                <w:rFonts w:asciiTheme="minorHAnsi" w:hAnsiTheme="minorHAnsi" w:cstheme="minorHAnsi"/>
                <w:sz w:val="24"/>
              </w:rPr>
              <w:t xml:space="preserve"> acordul creditorului privind execuţia investiţiei şi graficul de rambursare a creditului. În cazul solicitanţilor Persoane Fizice Autorizate, Intreprinderi Individuale sau Intreprinderi Familiale, care deţin în proprietate terenul aferent investiţiei, în calitate de persoane fizice împreună cu soţul/soţia, </w:t>
            </w:r>
            <w:r w:rsidRPr="00880A57">
              <w:rPr>
                <w:rFonts w:asciiTheme="minorHAnsi" w:hAnsiTheme="minorHAnsi" w:cstheme="minorHAnsi"/>
                <w:sz w:val="24"/>
                <w:szCs w:val="24"/>
              </w:rPr>
              <w:t>expertul verifica daca au fost depuse</w:t>
            </w:r>
            <w:r w:rsidRPr="00880A57">
              <w:rPr>
                <w:rFonts w:asciiTheme="minorHAnsi" w:hAnsiTheme="minorHAnsi" w:cstheme="minorHAnsi"/>
                <w:sz w:val="24"/>
              </w:rPr>
              <w:t xml:space="preserve"> atât documentul prin care a fost dobândit terenul de persoana fizică, cât şi declaraţia soţului/soţiei prin care îşi dă acordul referitor la realizarea şi implementarea proiectului de către PFA, II sau IF, </w:t>
            </w:r>
            <w:r w:rsidRPr="00880A57">
              <w:rPr>
                <w:rFonts w:asciiTheme="minorHAnsi" w:hAnsiTheme="minorHAnsi" w:cstheme="minorHAnsi"/>
                <w:sz w:val="24"/>
              </w:rPr>
              <w:lastRenderedPageBreak/>
              <w:t xml:space="preserve">pe toată perioada de valabilitate a contractului cu AFIR. Ambele documente </w:t>
            </w:r>
            <w:r w:rsidRPr="00880A57">
              <w:rPr>
                <w:rFonts w:asciiTheme="minorHAnsi" w:hAnsiTheme="minorHAnsi" w:cstheme="minorHAnsi"/>
                <w:sz w:val="24"/>
                <w:szCs w:val="24"/>
              </w:rPr>
              <w:t>trebuie sa fie</w:t>
            </w:r>
            <w:r w:rsidRPr="00880A57">
              <w:rPr>
                <w:rFonts w:asciiTheme="minorHAnsi" w:hAnsiTheme="minorHAnsi" w:cstheme="minorHAnsi"/>
                <w:sz w:val="24"/>
              </w:rPr>
              <w:t xml:space="preserve"> încheiate la notariat în formă autentică.</w:t>
            </w:r>
          </w:p>
          <w:p w:rsidR="00466E22" w:rsidRPr="00880A57" w:rsidRDefault="00466E22" w:rsidP="00466E2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cazul în care înscrisurile  menționate la punctul ii) nu sunt înregistrate la OCPI şi nu se regăsesc în Extrasul de Carte Funciară pentru informare obţinut de către AFIR, din care să rezulte  înscrierea dreptului în cartea funciară, acestea vor fi depuse în formă autentică (pentru senţintele judecătoreşti, actele emise de o autoritate publică nu se solicită formă autentică).</w:t>
            </w:r>
          </w:p>
          <w:p w:rsidR="00466E22" w:rsidRPr="00880A57" w:rsidRDefault="00466E22" w:rsidP="00466E22">
            <w:pPr>
              <w:spacing w:before="120" w:after="120"/>
              <w:ind w:firstLine="567"/>
              <w:jc w:val="both"/>
              <w:rPr>
                <w:rFonts w:asciiTheme="minorHAnsi" w:hAnsiTheme="minorHAnsi" w:cstheme="minorHAnsi"/>
                <w:b/>
                <w:sz w:val="24"/>
              </w:rPr>
            </w:pPr>
            <w:r w:rsidRPr="00880A57">
              <w:rPr>
                <w:rFonts w:asciiTheme="minorHAnsi" w:hAnsiTheme="minorHAnsi" w:cstheme="minorHAnsi"/>
                <w:b/>
                <w:sz w:val="24"/>
              </w:rPr>
              <w:t>Atenție! Nu se acceptă documente cu încheiere de dată certă emise de către un notar public.</w:t>
            </w:r>
          </w:p>
          <w:p w:rsidR="00466E22" w:rsidRPr="00880A57" w:rsidRDefault="00466E22" w:rsidP="00466E22">
            <w:pPr>
              <w:spacing w:before="120" w:after="120"/>
              <w:ind w:firstLine="567"/>
              <w:jc w:val="both"/>
              <w:rPr>
                <w:rFonts w:asciiTheme="minorHAnsi" w:hAnsiTheme="minorHAnsi" w:cstheme="minorHAnsi"/>
                <w:b/>
                <w:sz w:val="24"/>
                <w:szCs w:val="24"/>
              </w:rPr>
            </w:pPr>
            <w:r w:rsidRPr="00880A57">
              <w:rPr>
                <w:rFonts w:asciiTheme="minorHAnsi" w:hAnsiTheme="minorHAnsi" w:cstheme="minorHAnsi"/>
                <w:b/>
                <w:sz w:val="24"/>
                <w:szCs w:val="24"/>
              </w:rPr>
              <w:t>B). pentru beneficiari publici</w:t>
            </w:r>
          </w:p>
          <w:p w:rsidR="00466E22" w:rsidRPr="00880A57" w:rsidRDefault="00466E22" w:rsidP="00466E22">
            <w:pPr>
              <w:tabs>
                <w:tab w:val="left" w:pos="180"/>
                <w:tab w:val="left" w:pos="360"/>
              </w:tabs>
              <w:spacing w:after="120"/>
              <w:jc w:val="both"/>
              <w:rPr>
                <w:rFonts w:asciiTheme="minorHAnsi" w:hAnsiTheme="minorHAnsi" w:cstheme="minorHAnsi"/>
                <w:sz w:val="24"/>
              </w:rPr>
            </w:pPr>
            <w:r w:rsidRPr="00880A57">
              <w:rPr>
                <w:rFonts w:asciiTheme="minorHAnsi" w:hAnsiTheme="minorHAnsi" w:cstheme="minorHAnsi"/>
                <w:sz w:val="24"/>
              </w:rPr>
              <w:t xml:space="preserve">Pentru beneficiari publici, ONG-uri, unităţi de cult, etc, atat pentru proiectele care necesita Autorizatie de construire cat si pentru proiectele care nu necesita Autorizatie de construire </w:t>
            </w:r>
            <w:r w:rsidRPr="00880A57">
              <w:rPr>
                <w:rFonts w:asciiTheme="minorHAnsi" w:hAnsiTheme="minorHAnsi" w:cstheme="minorHAnsi"/>
                <w:sz w:val="24"/>
                <w:szCs w:val="24"/>
              </w:rPr>
              <w:t>expertul verifică</w:t>
            </w:r>
            <w:r w:rsidRPr="00880A57">
              <w:rPr>
                <w:rFonts w:asciiTheme="minorHAnsi" w:hAnsiTheme="minorHAnsi" w:cstheme="minorHAnsi"/>
                <w:sz w:val="24"/>
              </w:rPr>
              <w:t xml:space="preserve"> următoarele</w:t>
            </w:r>
            <w:r w:rsidRPr="00880A57">
              <w:rPr>
                <w:rFonts w:asciiTheme="minorHAnsi" w:hAnsiTheme="minorHAnsi" w:cstheme="minorHAnsi"/>
                <w:sz w:val="24"/>
                <w:szCs w:val="24"/>
              </w:rPr>
              <w:t xml:space="preserve"> documente și condiții după caz</w:t>
            </w:r>
            <w:r w:rsidRPr="00880A57">
              <w:rPr>
                <w:rFonts w:asciiTheme="minorHAnsi" w:hAnsiTheme="minorHAnsi" w:cstheme="minorHAnsi"/>
                <w:sz w:val="24"/>
              </w:rPr>
              <w:t>:</w:t>
            </w:r>
          </w:p>
          <w:p w:rsidR="00466E22" w:rsidRPr="00880A57" w:rsidRDefault="00466E22" w:rsidP="00D74FA1">
            <w:pPr>
              <w:numPr>
                <w:ilvl w:val="0"/>
                <w:numId w:val="40"/>
              </w:numPr>
              <w:tabs>
                <w:tab w:val="left" w:pos="284"/>
                <w:tab w:val="left" w:pos="360"/>
              </w:tabs>
              <w:spacing w:after="120"/>
              <w:contextualSpacing/>
              <w:jc w:val="both"/>
              <w:rPr>
                <w:rFonts w:asciiTheme="minorHAnsi" w:hAnsiTheme="minorHAnsi" w:cstheme="minorHAnsi"/>
                <w:sz w:val="24"/>
              </w:rPr>
            </w:pPr>
            <w:r w:rsidRPr="00880A57">
              <w:rPr>
                <w:rFonts w:asciiTheme="minorHAnsi" w:hAnsiTheme="minorHAnsi" w:cstheme="minorHAnsi"/>
                <w:sz w:val="24"/>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rsidR="00466E22" w:rsidRPr="00880A57" w:rsidRDefault="00466E22" w:rsidP="00D74FA1">
            <w:pPr>
              <w:numPr>
                <w:ilvl w:val="0"/>
                <w:numId w:val="40"/>
              </w:numPr>
              <w:tabs>
                <w:tab w:val="left" w:pos="284"/>
                <w:tab w:val="left" w:pos="360"/>
              </w:tabs>
              <w:spacing w:after="120"/>
              <w:contextualSpacing/>
              <w:jc w:val="both"/>
              <w:rPr>
                <w:rFonts w:asciiTheme="minorHAnsi" w:hAnsiTheme="minorHAnsi" w:cstheme="minorHAnsi"/>
                <w:sz w:val="24"/>
              </w:rPr>
            </w:pPr>
            <w:r w:rsidRPr="00880A57">
              <w:rPr>
                <w:rFonts w:asciiTheme="minorHAnsi" w:hAnsiTheme="minorHAnsi" w:cstheme="minorHAnsi"/>
                <w:sz w:val="24"/>
              </w:rPr>
              <w:t>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rsidR="00466E22" w:rsidRPr="00880A57" w:rsidRDefault="00466E22" w:rsidP="00D74FA1">
            <w:pPr>
              <w:numPr>
                <w:ilvl w:val="0"/>
                <w:numId w:val="40"/>
              </w:numPr>
              <w:tabs>
                <w:tab w:val="left" w:pos="284"/>
                <w:tab w:val="left" w:pos="360"/>
              </w:tabs>
              <w:spacing w:after="120"/>
              <w:contextualSpacing/>
              <w:jc w:val="both"/>
              <w:rPr>
                <w:rFonts w:asciiTheme="minorHAnsi" w:hAnsiTheme="minorHAnsi" w:cstheme="minorHAnsi"/>
                <w:sz w:val="24"/>
              </w:rPr>
            </w:pPr>
            <w:r w:rsidRPr="00880A57">
              <w:rPr>
                <w:rFonts w:asciiTheme="minorHAnsi" w:hAnsiTheme="minorHAnsi" w:cstheme="minorHAnsi"/>
                <w:sz w:val="24"/>
              </w:rPr>
              <w:t>Documente doveditoare de către ONG-uri/Unităţi de cult/etc privind dreptul de proprietate /administrare pe o perioadă de 10 ani, asupra bunurilor imobile la care se vor efectua lucrări/dotări, conform cererii de finanţare</w:t>
            </w:r>
          </w:p>
          <w:p w:rsidR="00466E22" w:rsidRPr="00880A57" w:rsidRDefault="00466E22" w:rsidP="00D74FA1">
            <w:pPr>
              <w:numPr>
                <w:ilvl w:val="0"/>
                <w:numId w:val="40"/>
              </w:numPr>
              <w:tabs>
                <w:tab w:val="left" w:pos="284"/>
                <w:tab w:val="left" w:pos="360"/>
              </w:tabs>
              <w:spacing w:after="120"/>
              <w:contextualSpacing/>
              <w:jc w:val="both"/>
              <w:rPr>
                <w:rFonts w:asciiTheme="minorHAnsi" w:hAnsiTheme="minorHAnsi" w:cstheme="minorHAnsi"/>
                <w:sz w:val="24"/>
              </w:rPr>
            </w:pPr>
            <w:r w:rsidRPr="00880A57">
              <w:rPr>
                <w:rFonts w:asciiTheme="minorHAnsi" w:hAnsiTheme="minorHAnsi" w:cstheme="minorHAnsi"/>
                <w:sz w:val="24"/>
              </w:rPr>
              <w:t xml:space="preserve">Documente doveditoare a dreptului de proprietate/ administrare pe o perioadă de minimum 10 ani asupra bunurilor imobile care fac obiectul realizării investiţiei propuse (pentru solicitanţi cu forme de organizare care nu au fost menţionate anterior) </w:t>
            </w:r>
          </w:p>
          <w:p w:rsidR="00466E22" w:rsidRPr="00880A57" w:rsidRDefault="00466E22" w:rsidP="00D74FA1">
            <w:pPr>
              <w:numPr>
                <w:ilvl w:val="0"/>
                <w:numId w:val="40"/>
              </w:numPr>
              <w:tabs>
                <w:tab w:val="left" w:pos="284"/>
                <w:tab w:val="left" w:pos="360"/>
              </w:tabs>
              <w:spacing w:after="120"/>
              <w:contextualSpacing/>
              <w:jc w:val="both"/>
              <w:rPr>
                <w:rFonts w:asciiTheme="minorHAnsi" w:hAnsiTheme="minorHAnsi" w:cstheme="minorHAnsi"/>
                <w:sz w:val="24"/>
                <w:szCs w:val="24"/>
              </w:rPr>
            </w:pPr>
            <w:r w:rsidRPr="00880A57">
              <w:rPr>
                <w:rFonts w:asciiTheme="minorHAnsi" w:hAnsiTheme="minorHAnsi" w:cstheme="minorHAnsi"/>
                <w:sz w:val="24"/>
                <w:szCs w:val="24"/>
              </w:rPr>
              <w:t>alte documente doveditoare a dreptului de proprietate/ administrare pe o perioadă de minimum 10 ani asupra bunurilor imobile care fac obiectul realizării investiţiei propuse (pentru solicitanţi cu forme de organizare care nu se incadreaza in punctele a, b, c si d de mai sus)</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Extras de carte funciară din care să reiasă intabularea în domeniul public a dreptului de proprietate asupra bunului pentru unitatea administrativ teriorială (terenului pe care urmează a se realiza investiția și/sau a drumului de interes local) care face obiectul Cererii de finanțare pentru unitatea administrativ-teritorială.</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1.d) Verificari specifice proiectelor care propun investitii în domeniul agricol și agro-alimentar (solicitanti eligibili forme colective)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bCs/>
                <w:color w:val="000000"/>
                <w:sz w:val="24"/>
                <w:szCs w:val="24"/>
              </w:rPr>
              <w:t xml:space="preserve">În cazul proiectelor care propun investitii </w:t>
            </w:r>
            <w:r w:rsidRPr="00880A57">
              <w:rPr>
                <w:rFonts w:asciiTheme="minorHAnsi" w:hAnsiTheme="minorHAnsi" w:cstheme="minorHAnsi"/>
                <w:sz w:val="24"/>
                <w:szCs w:val="24"/>
                <w:lang w:val="it-IT"/>
              </w:rPr>
              <w:t xml:space="preserve">în domeniul agricol și agro-alimentar prezentate de forme colective si care conțin </w:t>
            </w:r>
            <w:r w:rsidRPr="00880A57">
              <w:rPr>
                <w:rFonts w:asciiTheme="minorHAnsi" w:hAnsiTheme="minorHAnsi" w:cstheme="minorHAnsi"/>
                <w:bCs/>
                <w:color w:val="000000"/>
                <w:sz w:val="24"/>
                <w:szCs w:val="24"/>
              </w:rPr>
              <w:t>achiziţie</w:t>
            </w:r>
            <w:r w:rsidRPr="00880A57">
              <w:rPr>
                <w:rFonts w:asciiTheme="minorHAnsi" w:hAnsiTheme="minorHAnsi" w:cstheme="minorHAnsi"/>
                <w:color w:val="000000"/>
                <w:sz w:val="24"/>
              </w:rPr>
              <w:t xml:space="preserve"> de utilaje agricole se va consulta</w:t>
            </w:r>
            <w:r w:rsidRPr="00880A57">
              <w:rPr>
                <w:rFonts w:asciiTheme="minorHAnsi" w:hAnsiTheme="minorHAnsi" w:cstheme="minorHAnsi"/>
                <w:i/>
                <w:sz w:val="24"/>
              </w:rPr>
              <w:t>Tabelul privind corelarea puterii maşinilor agricole cu suprafaţa fermelor</w:t>
            </w:r>
            <w:r w:rsidRPr="00880A57">
              <w:rPr>
                <w:rFonts w:asciiTheme="minorHAnsi" w:hAnsiTheme="minorHAnsi" w:cstheme="minorHAnsi"/>
                <w:sz w:val="24"/>
              </w:rPr>
              <w:t xml:space="preserve">, postat pe pagina de internet a AFIR.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Corelarea se realizează cu suprafețele regăsite în APIA şi cu culturile previzionate. În situaţia în care există neconcordanţe se solicită clarificarea acestora prin intermediul formularului E3.4L.</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Se verifică dacă se confirmă dreptul solicitantului de a amplasa investiţia/ realiza lucrările de </w:t>
            </w:r>
            <w:r w:rsidRPr="00880A57">
              <w:rPr>
                <w:rFonts w:asciiTheme="minorHAnsi" w:hAnsiTheme="minorHAnsi" w:cstheme="minorHAnsi"/>
                <w:sz w:val="24"/>
              </w:rPr>
              <w:lastRenderedPageBreak/>
              <w:t xml:space="preserve">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466E22" w:rsidRPr="00880A57" w:rsidRDefault="00466E22" w:rsidP="00466E22">
            <w:pPr>
              <w:spacing w:before="120" w:after="120"/>
              <w:jc w:val="both"/>
              <w:rPr>
                <w:rFonts w:asciiTheme="minorHAnsi" w:hAnsiTheme="minorHAnsi" w:cstheme="minorHAnsi"/>
                <w:b/>
                <w:sz w:val="24"/>
                <w:szCs w:val="24"/>
              </w:rPr>
            </w:pPr>
            <w:r w:rsidRPr="00880A57">
              <w:rPr>
                <w:rFonts w:asciiTheme="minorHAnsi" w:hAnsiTheme="minorHAnsi" w:cstheme="minorHAnsi"/>
                <w:b/>
                <w:sz w:val="24"/>
                <w:szCs w:val="24"/>
              </w:rPr>
              <w:t>2. Expertul verifica in Cererea de Finantare/Studiul de Fezabilitate/Memoriul justificativ/DALI daca investitiile propuse NU se incadreaza într-una din categoriile:</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 aferente Pilonului I (plăţi directe);</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 -Intervențiile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Regulamentul privind PS PAC nr. 2115/2021;</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exploatații agricole/ pomicole, cu excepția celor realizate în scop colectiv sau social;</w:t>
            </w:r>
          </w:p>
          <w:p w:rsidR="00466E22" w:rsidRPr="00880A57" w:rsidRDefault="00466E22" w:rsidP="00466E22">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 -Investiții în crearea/modernizarea infrastructurii de acces agricolă/forestieră și infrastructurii rutiere de bază din spațiul rural.Atenţie! Pistele de biciclete sunt eligibile.</w:t>
            </w:r>
          </w:p>
          <w:p w:rsidR="00466E22" w:rsidRPr="0040547A" w:rsidRDefault="00466E22" w:rsidP="0040547A">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In cazul in care din Cererea de Finantare/Studiul de Fezabilitate/Memoriul justificativ/DALI coroborat cu prevederile din Ghidul solicitantului si Fisa Interventiei din SDL aprobat se constata ca investitiile propuse se incadreaza într-una din categoriile mentionate proiectul este declarat neeligibil. </w:t>
            </w:r>
          </w:p>
        </w:tc>
      </w:tr>
    </w:tbl>
    <w:p w:rsidR="00466E22" w:rsidRPr="00880A57" w:rsidRDefault="00466E22" w:rsidP="00466E22">
      <w:pPr>
        <w:spacing w:before="120" w:after="120" w:line="240" w:lineRule="auto"/>
        <w:rPr>
          <w:rFonts w:asciiTheme="minorHAnsi" w:hAnsiTheme="minorHAnsi" w:cstheme="minorHAnsi"/>
          <w:b/>
          <w:sz w:val="24"/>
          <w:u w:val="single"/>
        </w:rPr>
      </w:pP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EG3 Investiţia propusă este in conformitate cu prevederile legislatiei nationale specifice aplicabile, respectiv:</w:t>
      </w:r>
    </w:p>
    <w:tbl>
      <w:tblPr>
        <w:tblStyle w:val="TableGrid"/>
        <w:tblW w:w="0" w:type="auto"/>
        <w:tblLook w:val="04A0"/>
      </w:tblPr>
      <w:tblGrid>
        <w:gridCol w:w="9563"/>
      </w:tblGrid>
      <w:tr w:rsidR="00466E22" w:rsidRPr="00880A57" w:rsidTr="00466E22">
        <w:tc>
          <w:tcPr>
            <w:tcW w:w="9563" w:type="dxa"/>
            <w:shd w:val="clear" w:color="auto" w:fill="B8CCE4" w:themeFill="accent1" w:themeFillTint="66"/>
          </w:tcPr>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b/>
                <w:sz w:val="24"/>
              </w:rPr>
              <w:t>EG 3.1 Au fost prezentate documente doveditoare privind funcționarea obiectivelor existente şi funcţionale conform legislației nationale: DSP, DSVSA, Autorității competente de mediu, etc (autorizațiile de funcționare/ Notificare de constatare a conformităţii cu legislaţia sanitară emisă pentru unitățile care se autorizează/ avizează conform legislației în vigoare, certificatul de acreditare ca furnizor de servicii sociale, etc, dupa caz), care vor face obiectul lucrărilor de modernizare prin proiect  (doar in cazul modernizărilor);</w:t>
            </w:r>
          </w:p>
        </w:tc>
      </w:tr>
      <w:tr w:rsidR="00466E22" w:rsidRPr="00880A57" w:rsidTr="00466E22">
        <w:tc>
          <w:tcPr>
            <w:tcW w:w="9563" w:type="dxa"/>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466E22" w:rsidRPr="00880A57" w:rsidRDefault="00466E22" w:rsidP="00BD2BF3">
            <w:pPr>
              <w:spacing w:before="120" w:after="120"/>
              <w:jc w:val="both"/>
              <w:rPr>
                <w:rFonts w:asciiTheme="minorHAnsi" w:hAnsiTheme="minorHAnsi" w:cstheme="minorHAnsi"/>
                <w:sz w:val="24"/>
              </w:rPr>
            </w:pPr>
            <w:r w:rsidRPr="00880A57">
              <w:rPr>
                <w:rFonts w:asciiTheme="minorHAnsi" w:hAnsiTheme="minorHAnsi" w:cstheme="minorHAnsi"/>
                <w:bCs/>
                <w:sz w:val="24"/>
                <w:szCs w:val="24"/>
              </w:rPr>
              <w:t xml:space="preserve">Documente doveditoare privind funcționarea obiectivelor existente şi functionale conform legislației nationale: DSP, DSVSA, Autorității competente de mediu, etc (autorizațiile de funcționare/ Notificare </w:t>
            </w:r>
            <w:r w:rsidRPr="00880A57">
              <w:rPr>
                <w:rFonts w:asciiTheme="minorHAnsi" w:hAnsiTheme="minorHAnsi" w:cstheme="minorHAnsi"/>
                <w:sz w:val="24"/>
              </w:rPr>
              <w:t xml:space="preserve">de constatare a conformităţii cu legislaţia sanitară </w:t>
            </w:r>
            <w:r w:rsidRPr="00880A57">
              <w:rPr>
                <w:rFonts w:asciiTheme="minorHAnsi" w:hAnsiTheme="minorHAnsi" w:cstheme="minorHAnsi"/>
                <w:bCs/>
                <w:sz w:val="24"/>
                <w:szCs w:val="24"/>
              </w:rPr>
              <w:t xml:space="preserve">emisă </w:t>
            </w:r>
            <w:r w:rsidRPr="00880A57">
              <w:rPr>
                <w:rFonts w:asciiTheme="minorHAnsi" w:hAnsiTheme="minorHAnsi" w:cstheme="minorHAnsi"/>
                <w:sz w:val="24"/>
              </w:rPr>
              <w:t>pentru unitățile care se autorizează/avizează conform legislației în vigoare</w:t>
            </w:r>
            <w:r w:rsidRPr="00880A57">
              <w:rPr>
                <w:rFonts w:asciiTheme="minorHAnsi" w:hAnsiTheme="minorHAnsi" w:cstheme="minorHAnsi"/>
                <w:bCs/>
                <w:sz w:val="24"/>
                <w:szCs w:val="24"/>
              </w:rPr>
              <w:t>, etc), care vor face obiectul lucrărilor de modernizare prin proiect</w:t>
            </w:r>
            <w:r w:rsidRPr="00880A57">
              <w:rPr>
                <w:rFonts w:asciiTheme="minorHAnsi" w:hAnsiTheme="minorHAnsi" w:cstheme="minorHAnsi"/>
                <w:sz w:val="24"/>
              </w:rPr>
              <w:t>.</w:t>
            </w:r>
          </w:p>
        </w:tc>
      </w:tr>
      <w:tr w:rsidR="00466E22" w:rsidRPr="00880A57" w:rsidTr="00466E22">
        <w:tc>
          <w:tcPr>
            <w:tcW w:w="9563" w:type="dxa"/>
          </w:tcPr>
          <w:p w:rsidR="00466E22" w:rsidRPr="00880A57" w:rsidRDefault="00466E22" w:rsidP="00466E22">
            <w:pPr>
              <w:spacing w:before="120" w:after="120"/>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Expertul verifica doar pentru proiectele de </w:t>
            </w:r>
            <w:r w:rsidRPr="00880A57">
              <w:rPr>
                <w:rFonts w:asciiTheme="minorHAnsi" w:hAnsiTheme="minorHAnsi" w:cstheme="minorHAnsi"/>
                <w:i/>
                <w:sz w:val="24"/>
                <w:szCs w:val="24"/>
                <w:lang w:val="it-IT"/>
              </w:rPr>
              <w:t>tip investiţii care vizează modernizări</w:t>
            </w:r>
            <w:r w:rsidRPr="00880A57">
              <w:rPr>
                <w:rFonts w:asciiTheme="minorHAnsi" w:hAnsiTheme="minorHAnsi" w:cstheme="minorHAnsi"/>
                <w:sz w:val="24"/>
                <w:szCs w:val="24"/>
                <w:lang w:val="it-IT"/>
              </w:rPr>
              <w:t xml:space="preserve"> daca solicitantii au prezentat la Cererea de finantare  documentele care atesta funcționarea obiectivelor existente şi functionalitatea conform legislației nationaleDSP, DSVSA, Autorității competente de mediu (autorizațiile de funcționare/ Notificare de constatare a conformităţii cu legislaţia sanitară emisă pentru unitățile care se autorizează/ avizează conform legislației în vigoare, certificatul de acreditare ca furnizor de servicii sociale, dupa caz, etc.) pentru locatiile /obiectivele care fac obiectul investitiilor prin proiect. </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rPr>
              <w:t>Î</w:t>
            </w:r>
            <w:r w:rsidRPr="00880A57">
              <w:rPr>
                <w:rFonts w:asciiTheme="minorHAnsi" w:hAnsiTheme="minorHAnsi" w:cstheme="minorHAnsi"/>
                <w:sz w:val="24"/>
                <w:szCs w:val="24"/>
                <w:lang w:val="it-IT"/>
              </w:rPr>
              <w:t xml:space="preserve">n cazul proiectelor de modernizare a unor locaţii/ obiective  a căror activitate este supervizată şi de </w:t>
            </w:r>
            <w:r w:rsidRPr="00880A57">
              <w:rPr>
                <w:rFonts w:asciiTheme="minorHAnsi" w:hAnsiTheme="minorHAnsi" w:cstheme="minorHAnsi"/>
                <w:i/>
                <w:sz w:val="24"/>
                <w:szCs w:val="24"/>
                <w:lang w:val="it-IT"/>
              </w:rPr>
              <w:t>alte autorităţi decât cele menţionatesau doar de alte autorităţi decât cele menţionate</w:t>
            </w:r>
            <w:r w:rsidRPr="00880A57">
              <w:rPr>
                <w:rFonts w:asciiTheme="minorHAnsi" w:hAnsiTheme="minorHAnsi" w:cstheme="minorHAnsi"/>
                <w:sz w:val="24"/>
                <w:szCs w:val="24"/>
                <w:lang w:val="it-IT"/>
              </w:rPr>
              <w:t>, expertul va verifica documentele prezentate de solicitant care atestă funcționarea obiectivelor existente şi funcţionalitatea conform legislației nationale aplicabile.</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Atentie!</w:t>
            </w:r>
          </w:p>
          <w:p w:rsidR="00466E22" w:rsidRPr="00880A57"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 cazul in care solicitantul nu a depus acest document, acesta se poate solicita prin informatii suplimentare cu respectarea prevederilor Manualului de informatii suplimentare. </w:t>
            </w:r>
          </w:p>
          <w:p w:rsidR="00466E22" w:rsidRPr="00BD2BF3" w:rsidRDefault="00466E22" w:rsidP="00466E22">
            <w:pPr>
              <w:spacing w:before="120" w:after="120"/>
              <w:jc w:val="both"/>
              <w:rPr>
                <w:rFonts w:asciiTheme="minorHAnsi" w:hAnsiTheme="minorHAnsi" w:cstheme="minorHAnsi"/>
                <w:sz w:val="24"/>
                <w:szCs w:val="24"/>
                <w:lang w:val="it-IT"/>
              </w:rPr>
            </w:pPr>
            <w:r w:rsidRPr="00880A57">
              <w:rPr>
                <w:rFonts w:asciiTheme="minorHAnsi" w:hAnsiTheme="minorHAnsi" w:cstheme="minorHAnsi"/>
                <w:sz w:val="24"/>
                <w:lang w:val="it-IT"/>
              </w:rPr>
              <w:t xml:space="preserve">Dacă verificarea documentelor confirmă faptul că </w:t>
            </w:r>
            <w:r w:rsidRPr="00880A57">
              <w:rPr>
                <w:rFonts w:asciiTheme="minorHAnsi" w:hAnsiTheme="minorHAnsi" w:cstheme="minorHAnsi"/>
                <w:sz w:val="24"/>
              </w:rPr>
              <w:t>au fost prezentate documente doveditoare privind funcționarea obiectivelor existente şi funcţionale conform legislației nationale</w:t>
            </w:r>
            <w:r w:rsidRPr="00880A57">
              <w:rPr>
                <w:rFonts w:asciiTheme="minorHAnsi" w:hAnsiTheme="minorHAnsi" w:cstheme="minorHAnsi"/>
                <w:sz w:val="24"/>
                <w:lang w:val="it-IT"/>
              </w:rPr>
              <w:t>, expertul bifează căsuţa din coloana DA din fişa de verificare. În caz contrar, expertul bifează căsuţa din coloana NU şi motivează poziţia lui în rubrica „Observaţii”, criteriul de eligibilitate nefiind îndeplinit.</w:t>
            </w:r>
          </w:p>
        </w:tc>
      </w:tr>
      <w:tr w:rsidR="00466E22" w:rsidRPr="00880A57" w:rsidTr="00466E22">
        <w:tc>
          <w:tcPr>
            <w:tcW w:w="9563" w:type="dxa"/>
            <w:shd w:val="clear" w:color="auto" w:fill="B8CCE4" w:themeFill="accent1" w:themeFillTint="66"/>
          </w:tcPr>
          <w:p w:rsidR="00466E22" w:rsidRPr="00880A57" w:rsidRDefault="00BD2BF3" w:rsidP="00466E22">
            <w:pPr>
              <w:spacing w:before="120" w:after="120"/>
              <w:jc w:val="both"/>
              <w:rPr>
                <w:rFonts w:asciiTheme="minorHAnsi" w:hAnsiTheme="minorHAnsi" w:cstheme="minorHAnsi"/>
                <w:b/>
                <w:sz w:val="24"/>
              </w:rPr>
            </w:pPr>
            <w:r>
              <w:rPr>
                <w:rFonts w:asciiTheme="minorHAnsi" w:hAnsiTheme="minorHAnsi" w:cstheme="minorHAnsi"/>
                <w:b/>
                <w:sz w:val="24"/>
              </w:rPr>
              <w:t>EG 3.2</w:t>
            </w:r>
            <w:r w:rsidR="00466E22" w:rsidRPr="00880A57">
              <w:rPr>
                <w:rFonts w:asciiTheme="minorHAnsi" w:hAnsiTheme="minorHAnsi" w:cstheme="minorHAnsi"/>
                <w:b/>
                <w:sz w:val="24"/>
              </w:rPr>
              <w:t xml:space="preserve"> În cazul proiectelor care propun activitati desfasurate in arii naturale protejate s-a prezentat acordul custodelui  </w:t>
            </w:r>
          </w:p>
        </w:tc>
      </w:tr>
      <w:tr w:rsidR="00466E22" w:rsidRPr="00880A57" w:rsidTr="00466E22">
        <w:tc>
          <w:tcPr>
            <w:tcW w:w="9563" w:type="dxa"/>
          </w:tcPr>
          <w:p w:rsidR="00466E22" w:rsidRPr="00880A57" w:rsidRDefault="00466E22" w:rsidP="00466E22">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Cererea de finantare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SF/ MJ</w:t>
            </w:r>
          </w:p>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sz w:val="24"/>
              </w:rPr>
              <w:t>Acordului administratorului/ custodelui pentru ariile naturale protejate</w:t>
            </w:r>
          </w:p>
        </w:tc>
      </w:tr>
      <w:tr w:rsidR="00466E22" w:rsidRPr="00880A57" w:rsidTr="00466E22">
        <w:tc>
          <w:tcPr>
            <w:tcW w:w="9563" w:type="dxa"/>
          </w:tcPr>
          <w:p w:rsidR="00466E22" w:rsidRPr="00880A57" w:rsidRDefault="00466E22" w:rsidP="00466E22">
            <w:pPr>
              <w:spacing w:before="120" w:after="120"/>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466E22" w:rsidRPr="00880A57" w:rsidRDefault="00466E22" w:rsidP="00466E22">
            <w:pPr>
              <w:jc w:val="both"/>
              <w:rPr>
                <w:rFonts w:asciiTheme="minorHAnsi" w:hAnsiTheme="minorHAnsi" w:cstheme="minorHAnsi"/>
                <w:sz w:val="24"/>
              </w:rPr>
            </w:pPr>
            <w:r w:rsidRPr="00880A57">
              <w:rPr>
                <w:rFonts w:asciiTheme="minorHAnsi" w:hAnsiTheme="minorHAnsi" w:cstheme="minorHAnsi"/>
                <w:b/>
                <w:sz w:val="24"/>
              </w:rPr>
              <w:t>Se verifică dacă prin proiect solicitantul propune activităţi în arii naturale protejate şi în zonele cu destinaţii eco-turistice</w:t>
            </w:r>
            <w:r w:rsidRPr="00880A57">
              <w:rPr>
                <w:rFonts w:asciiTheme="minorHAnsi" w:hAnsiTheme="minorHAnsi" w:cstheme="minorHAnsi"/>
                <w:sz w:val="24"/>
              </w:rPr>
              <w:t xml:space="preserv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Doc. </w:t>
            </w:r>
            <w:r w:rsidRPr="00880A57">
              <w:rPr>
                <w:rFonts w:asciiTheme="minorHAnsi" w:hAnsiTheme="minorHAnsi" w:cstheme="minorHAnsi"/>
                <w:sz w:val="24"/>
                <w:szCs w:val="24"/>
              </w:rPr>
              <w:t>16</w:t>
            </w:r>
            <w:r w:rsidRPr="00880A57">
              <w:rPr>
                <w:rFonts w:asciiTheme="minorHAnsi" w:hAnsiTheme="minorHAnsi" w:cstheme="minorHAnsi"/>
                <w:sz w:val="24"/>
              </w:rPr>
              <w:t>- Acordului administratorului/ custodelui ariei naturale respective.</w:t>
            </w:r>
          </w:p>
          <w:p w:rsidR="00466E22" w:rsidRPr="00880A57" w:rsidRDefault="00466E22" w:rsidP="00466E22">
            <w:pPr>
              <w:jc w:val="both"/>
              <w:rPr>
                <w:rFonts w:asciiTheme="minorHAnsi" w:hAnsiTheme="minorHAnsi" w:cstheme="minorHAnsi"/>
                <w:sz w:val="24"/>
              </w:rPr>
            </w:pPr>
            <w:r w:rsidRPr="00880A57">
              <w:rPr>
                <w:rFonts w:asciiTheme="minorHAnsi" w:hAnsiTheme="minorHAnsi" w:cstheme="minorHAnsi"/>
                <w:sz w:val="24"/>
              </w:rPr>
              <w:t>Se verifica daca documentul a fost emis pe numele solicitantului si corespunde cu activitatile propuse prin proiect.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In cazul in care solicitantul şi-a propus prin proiect echipamente de agrement autopropulsate utilizate in ariile naturale protejate si nu a depus acordul custodelui bifeaza NU iar Cererea de finantare devine neeligibila.</w:t>
            </w:r>
          </w:p>
        </w:tc>
      </w:tr>
    </w:tbl>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lastRenderedPageBreak/>
        <w:t>EG 4 - Viabilitatea economică/ Necesitatea și oportunitatea investiției (pentru componenta de investiţii a proiectului)</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 xml:space="preserve">Viabilitatea economică </w:t>
      </w:r>
      <w:r w:rsidRPr="00880A57">
        <w:rPr>
          <w:rFonts w:asciiTheme="minorHAnsi" w:hAnsiTheme="minorHAnsi" w:cstheme="minorHAnsi"/>
          <w:sz w:val="24"/>
        </w:rPr>
        <w:t>a investiției trebuie să fie demonstrată în baza documentației tehnico-economice pentru beneficiari privati / Investiția trebuie să demonstreze</w:t>
      </w:r>
      <w:r w:rsidRPr="00880A57">
        <w:rPr>
          <w:rFonts w:asciiTheme="minorHAnsi" w:hAnsiTheme="minorHAnsi" w:cstheme="minorHAnsi"/>
          <w:b/>
          <w:sz w:val="24"/>
        </w:rPr>
        <w:t xml:space="preserve"> necesitatea și oportunitatea acesteia  </w:t>
      </w:r>
      <w:r w:rsidRPr="00880A57">
        <w:rPr>
          <w:rFonts w:asciiTheme="minorHAnsi" w:hAnsiTheme="minorHAnsi" w:cstheme="minorHAnsi"/>
          <w:sz w:val="24"/>
        </w:rPr>
        <w:t>(pentru beneficiari publici si parteneriate public-privat)</w:t>
      </w:r>
    </w:p>
    <w:tbl>
      <w:tblPr>
        <w:tblStyle w:val="TableGrid"/>
        <w:tblW w:w="0" w:type="auto"/>
        <w:tblLook w:val="04A0"/>
      </w:tblPr>
      <w:tblGrid>
        <w:gridCol w:w="9563"/>
      </w:tblGrid>
      <w:tr w:rsidR="00466E22" w:rsidRPr="00880A57" w:rsidTr="00466E22">
        <w:tc>
          <w:tcPr>
            <w:tcW w:w="9563" w:type="dxa"/>
            <w:shd w:val="clear" w:color="auto" w:fill="B8CCE4" w:themeFill="accent1" w:themeFillTint="66"/>
          </w:tcPr>
          <w:p w:rsidR="00466E22" w:rsidRPr="00880A57" w:rsidRDefault="00466E22" w:rsidP="00BD2BF3">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EG 4.</w:t>
            </w:r>
            <w:r w:rsidR="00BD2BF3">
              <w:rPr>
                <w:rFonts w:asciiTheme="minorHAnsi" w:hAnsiTheme="minorHAnsi" w:cstheme="minorHAnsi"/>
                <w:b/>
                <w:sz w:val="24"/>
              </w:rPr>
              <w:t>1</w:t>
            </w:r>
            <w:r w:rsidRPr="00880A57">
              <w:rPr>
                <w:rFonts w:asciiTheme="minorHAnsi" w:hAnsiTheme="minorHAnsi" w:cstheme="minorHAnsi"/>
                <w:b/>
                <w:sz w:val="24"/>
              </w:rPr>
              <w:t xml:space="preserve"> Investiția trebuie să demonstreze necesitatea și oportunitatea acesteia </w:t>
            </w:r>
            <w:r w:rsidRPr="00880A57">
              <w:rPr>
                <w:rFonts w:asciiTheme="minorHAnsi" w:hAnsiTheme="minorHAnsi" w:cstheme="minorHAnsi"/>
                <w:sz w:val="24"/>
              </w:rPr>
              <w:t>(pentru beneficiari publici și parteneriate public-privat)</w:t>
            </w:r>
          </w:p>
        </w:tc>
      </w:tr>
      <w:tr w:rsidR="00466E22" w:rsidRPr="00880A57" w:rsidTr="00466E22">
        <w:tc>
          <w:tcPr>
            <w:tcW w:w="9563" w:type="dxa"/>
          </w:tcPr>
          <w:p w:rsidR="00466E22" w:rsidRPr="00880A57" w:rsidRDefault="00466E22" w:rsidP="00466E22">
            <w:pPr>
              <w:spacing w:before="120" w:after="120"/>
              <w:jc w:val="both"/>
              <w:rPr>
                <w:rFonts w:asciiTheme="minorHAnsi" w:hAnsiTheme="minorHAnsi" w:cstheme="minorHAnsi"/>
                <w:b/>
                <w:sz w:val="24"/>
                <w:szCs w:val="24"/>
              </w:rPr>
            </w:pPr>
            <w:r w:rsidRPr="00880A57">
              <w:rPr>
                <w:rFonts w:asciiTheme="minorHAnsi" w:hAnsiTheme="minorHAnsi" w:cstheme="minorHAnsi"/>
                <w:b/>
                <w:sz w:val="24"/>
              </w:rPr>
              <w:t>DOCUMENTE DE PREZENTAT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szCs w:val="24"/>
              </w:rPr>
              <w:t>CF/MJ/</w:t>
            </w:r>
            <w:r w:rsidRPr="00880A57">
              <w:rPr>
                <w:rFonts w:asciiTheme="minorHAnsi" w:hAnsiTheme="minorHAnsi" w:cstheme="minorHAnsi"/>
                <w:sz w:val="24"/>
              </w:rPr>
              <w:t>Studiul de Fezabilitate/Documentația de Avizare pentru Lucrări- de Intervenții inclusiv Analiza Cost Beneficiu</w:t>
            </w:r>
            <w:r w:rsidRPr="00880A57">
              <w:rPr>
                <w:rFonts w:asciiTheme="minorHAnsi" w:hAnsiTheme="minorHAnsi" w:cstheme="minorHAnsi"/>
                <w:sz w:val="24"/>
                <w:szCs w:val="24"/>
                <w:lang w:eastAsia="fr-FR"/>
              </w:rPr>
              <w:t>/alte documente</w:t>
            </w:r>
          </w:p>
          <w:p w:rsidR="00466E22" w:rsidRPr="00880A57" w:rsidRDefault="00466E22" w:rsidP="00D74FA1">
            <w:pPr>
              <w:widowControl w:val="0"/>
              <w:numPr>
                <w:ilvl w:val="0"/>
                <w:numId w:val="12"/>
              </w:numPr>
              <w:tabs>
                <w:tab w:val="left" w:pos="0"/>
              </w:tabs>
              <w:autoSpaceDE w:val="0"/>
              <w:autoSpaceDN w:val="0"/>
              <w:adjustRightInd w:val="0"/>
              <w:ind w:left="0" w:right="73" w:firstLine="0"/>
              <w:contextualSpacing/>
              <w:jc w:val="both"/>
              <w:rPr>
                <w:rFonts w:asciiTheme="minorHAnsi" w:hAnsiTheme="minorHAnsi" w:cstheme="minorHAnsi"/>
                <w:sz w:val="24"/>
              </w:rPr>
            </w:pPr>
            <w:r w:rsidRPr="00880A57">
              <w:rPr>
                <w:rFonts w:asciiTheme="minorHAnsi" w:hAnsiTheme="minorHAnsi" w:cstheme="minorHAnsi"/>
                <w:sz w:val="24"/>
              </w:rPr>
              <w:t xml:space="preserve"> Hotărâre de Consiliu Local / Hotărârile de Consiliu Local (în cazul ADI)/ Hotărârea Adunarii Generale a ONG pentru implementarea proiectului</w:t>
            </w:r>
          </w:p>
          <w:p w:rsidR="00466E22" w:rsidRPr="00880A57" w:rsidRDefault="00466E22" w:rsidP="00466E22">
            <w:pPr>
              <w:ind w:firstLine="20"/>
              <w:jc w:val="both"/>
              <w:rPr>
                <w:rFonts w:asciiTheme="minorHAnsi" w:hAnsiTheme="minorHAnsi" w:cstheme="minorHAnsi"/>
                <w:sz w:val="24"/>
              </w:rPr>
            </w:pPr>
          </w:p>
        </w:tc>
      </w:tr>
      <w:tr w:rsidR="00466E22" w:rsidRPr="00880A57" w:rsidTr="00466E22">
        <w:tc>
          <w:tcPr>
            <w:tcW w:w="9563" w:type="dxa"/>
          </w:tcPr>
          <w:p w:rsidR="00466E22" w:rsidRPr="00880A57" w:rsidRDefault="00466E22" w:rsidP="00466E22">
            <w:pPr>
              <w:spacing w:before="120" w:after="120"/>
              <w:jc w:val="both"/>
              <w:rPr>
                <w:rFonts w:asciiTheme="minorHAnsi" w:hAnsiTheme="minorHAnsi" w:cstheme="minorHAnsi"/>
                <w:b/>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i/>
                <w:color w:val="000000"/>
                <w:sz w:val="24"/>
                <w:szCs w:val="24"/>
              </w:rPr>
            </w:pPr>
            <w:r w:rsidRPr="00880A57">
              <w:rPr>
                <w:rFonts w:asciiTheme="minorHAnsi" w:hAnsiTheme="minorHAnsi" w:cstheme="minorHAnsi"/>
                <w:i/>
                <w:color w:val="000000"/>
                <w:sz w:val="24"/>
              </w:rPr>
              <w:t xml:space="preserve">Se verifica doar in cazul proiectelor care nu urmaresc un rezultat economic ci au scop de utilitate publica depuse de beneficiari publici </w:t>
            </w:r>
            <w:r w:rsidRPr="00880A57">
              <w:rPr>
                <w:rFonts w:asciiTheme="minorHAnsi" w:hAnsiTheme="minorHAnsi" w:cstheme="minorHAnsi"/>
                <w:i/>
                <w:color w:val="000000"/>
                <w:sz w:val="24"/>
                <w:szCs w:val="24"/>
              </w:rPr>
              <w:t>si parteneriatele public privat</w:t>
            </w:r>
          </w:p>
          <w:p w:rsidR="00466E22" w:rsidRPr="00880A57" w:rsidRDefault="00466E22" w:rsidP="00466E22">
            <w:pPr>
              <w:spacing w:before="120" w:after="120"/>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Expertul verifică în baza informaţiilor din </w:t>
            </w:r>
            <w:r w:rsidRPr="00880A57">
              <w:rPr>
                <w:rFonts w:asciiTheme="minorHAnsi" w:hAnsiTheme="minorHAnsi" w:cstheme="minorHAnsi"/>
                <w:i/>
                <w:color w:val="000000"/>
                <w:sz w:val="24"/>
                <w:szCs w:val="24"/>
              </w:rPr>
              <w:t>Cererea de Finantare/Studiul</w:t>
            </w:r>
            <w:r w:rsidRPr="00880A57">
              <w:rPr>
                <w:rFonts w:asciiTheme="minorHAnsi" w:hAnsiTheme="minorHAnsi" w:cstheme="minorHAnsi"/>
                <w:i/>
                <w:color w:val="000000"/>
                <w:sz w:val="24"/>
              </w:rPr>
              <w:t xml:space="preserve"> de Fezabilitate</w:t>
            </w:r>
            <w:r w:rsidRPr="00880A57">
              <w:rPr>
                <w:rFonts w:asciiTheme="minorHAnsi" w:hAnsiTheme="minorHAnsi" w:cstheme="minorHAnsi"/>
                <w:i/>
                <w:color w:val="000000"/>
                <w:sz w:val="24"/>
                <w:szCs w:val="24"/>
              </w:rPr>
              <w:t>/Memoriul Justificativ/Documentația</w:t>
            </w:r>
            <w:r w:rsidRPr="00880A57">
              <w:rPr>
                <w:rFonts w:asciiTheme="minorHAnsi" w:hAnsiTheme="minorHAnsi" w:cstheme="minorHAnsi"/>
                <w:i/>
                <w:color w:val="000000"/>
                <w:sz w:val="24"/>
              </w:rPr>
              <w:t xml:space="preserve"> de Avizare a Lucrărilor de Intervenții și Hotărârea Consiliului Local/ Consiliilor Locale (în cazul ADI)/  Hotărârea Adunarii Generale a ONG pentru implementarea proiectului</w:t>
            </w:r>
            <w:r w:rsidRPr="00880A57">
              <w:rPr>
                <w:rFonts w:asciiTheme="minorHAnsi" w:hAnsiTheme="minorHAnsi" w:cstheme="minorHAnsi"/>
                <w:i/>
                <w:color w:val="000000"/>
                <w:sz w:val="24"/>
                <w:szCs w:val="24"/>
              </w:rPr>
              <w:t>/alte documente</w:t>
            </w:r>
            <w:r w:rsidRPr="00880A57">
              <w:rPr>
                <w:rFonts w:asciiTheme="minorHAnsi" w:hAnsiTheme="minorHAnsi" w:cstheme="minorHAnsi"/>
                <w:i/>
                <w:color w:val="000000"/>
                <w:sz w:val="24"/>
              </w:rPr>
              <w:t xml:space="preserve"> necesitatea, oportunitatea și potențialul  economic al investiției</w:t>
            </w:r>
            <w:r w:rsidRPr="00880A57">
              <w:rPr>
                <w:rFonts w:asciiTheme="minorHAnsi" w:hAnsiTheme="minorHAnsi" w:cstheme="minorHAnsi"/>
                <w:i/>
                <w:color w:val="000000"/>
                <w:sz w:val="24"/>
                <w:szCs w:val="24"/>
              </w:rPr>
              <w:t>.</w:t>
            </w:r>
          </w:p>
          <w:p w:rsidR="00466E22" w:rsidRPr="00880A57" w:rsidRDefault="00466E22" w:rsidP="00466E22">
            <w:pPr>
              <w:spacing w:before="120" w:after="120"/>
              <w:jc w:val="both"/>
              <w:rPr>
                <w:rFonts w:asciiTheme="minorHAnsi" w:hAnsiTheme="minorHAnsi" w:cstheme="minorHAnsi"/>
                <w:i/>
                <w:color w:val="000000"/>
                <w:sz w:val="24"/>
              </w:rPr>
            </w:pPr>
            <w:r w:rsidRPr="00880A57">
              <w:rPr>
                <w:rFonts w:asciiTheme="minorHAnsi" w:hAnsiTheme="minorHAnsi" w:cstheme="minorHAnsi"/>
                <w:i/>
                <w:color w:val="000000"/>
                <w:sz w:val="24"/>
              </w:rPr>
              <w:t xml:space="preserve"> În cazul în care se constată că același beneficiar </w:t>
            </w:r>
            <w:r w:rsidRPr="00880A57">
              <w:rPr>
                <w:rFonts w:asciiTheme="minorHAnsi" w:hAnsiTheme="minorHAnsi" w:cstheme="minorHAnsi"/>
                <w:i/>
                <w:color w:val="000000"/>
                <w:sz w:val="24"/>
                <w:szCs w:val="24"/>
              </w:rPr>
              <w:t>are depuse in alte sesiuni anterioare</w:t>
            </w:r>
            <w:r w:rsidRPr="00880A57">
              <w:rPr>
                <w:rFonts w:asciiTheme="minorHAnsi" w:hAnsiTheme="minorHAnsi" w:cstheme="minorHAnsi"/>
                <w:i/>
                <w:color w:val="000000"/>
                <w:sz w:val="24"/>
              </w:rPr>
              <w:t xml:space="preserve"> mai multe proiecte pentru același tip de investiție care vizează infrastructura socială/educațională expertul solicită clarificări suplimentare care să demonstreze necesitatea și oportunitatea realizării investiției.</w:t>
            </w:r>
          </w:p>
          <w:p w:rsidR="00466E22" w:rsidRPr="00BD2BF3"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rPr>
              <w:t xml:space="preserve">Dacă verificarea documentelor confirmă </w:t>
            </w:r>
            <w:r w:rsidRPr="00880A57">
              <w:rPr>
                <w:rFonts w:asciiTheme="minorHAnsi" w:hAnsiTheme="minorHAnsi" w:cstheme="minorHAnsi"/>
                <w:b/>
                <w:sz w:val="24"/>
              </w:rPr>
              <w:t>necesitatea, oportunitatea și potențialul economic al investiției</w:t>
            </w:r>
            <w:r w:rsidRPr="00880A57">
              <w:rPr>
                <w:rFonts w:asciiTheme="minorHAnsi" w:eastAsia="Times New Roman" w:hAnsiTheme="minorHAnsi" w:cstheme="minorHAnsi"/>
                <w:b/>
                <w:bCs/>
                <w:sz w:val="24"/>
                <w:szCs w:val="24"/>
              </w:rPr>
              <w:t xml:space="preserve"> si</w:t>
            </w:r>
            <w:r w:rsidRPr="00880A57">
              <w:rPr>
                <w:rFonts w:asciiTheme="minorHAnsi" w:eastAsia="Arial Unicode MS" w:hAnsiTheme="minorHAnsi" w:cstheme="minorHAnsi"/>
                <w:sz w:val="24"/>
                <w:szCs w:val="24"/>
              </w:rPr>
              <w:t xml:space="preserve"> analiza cost – beneficiu a proiectului </w:t>
            </w:r>
            <w:r w:rsidRPr="00880A57">
              <w:rPr>
                <w:rFonts w:asciiTheme="minorHAnsi" w:hAnsiTheme="minorHAnsi" w:cstheme="minorHAnsi"/>
                <w:sz w:val="24"/>
                <w:szCs w:val="24"/>
              </w:rPr>
              <w:t xml:space="preserve">se încadrează în </w:t>
            </w:r>
            <w:r w:rsidRPr="00880A57">
              <w:rPr>
                <w:rFonts w:asciiTheme="minorHAnsi" w:hAnsiTheme="minorHAnsi" w:cstheme="minorHAnsi"/>
                <w:color w:val="000000"/>
                <w:sz w:val="24"/>
                <w:szCs w:val="24"/>
              </w:rPr>
              <w:t>reglementările HG 907/2016 privind etapele de elaborare și conţinutul-cadru al documentațiilor tehnico-economice aferente obiectivelor/ proiectelor de investiții finanțate din fonduri publice,</w:t>
            </w:r>
            <w:r w:rsidRPr="00880A57">
              <w:rPr>
                <w:rFonts w:asciiTheme="minorHAnsi" w:hAnsiTheme="minorHAnsi" w:cstheme="minorHAnsi"/>
                <w:sz w:val="24"/>
                <w:szCs w:val="24"/>
                <w:lang w:val="it-IT"/>
              </w:rPr>
              <w:t xml:space="preserve">bifează coloana DA. În caz contrar se va bifa “NU”, expertul  </w:t>
            </w:r>
            <w:r w:rsidRPr="00880A57">
              <w:rPr>
                <w:rFonts w:asciiTheme="minorHAnsi" w:eastAsia="Times New Roman" w:hAnsiTheme="minorHAnsi" w:cstheme="minorHAnsi"/>
                <w:bCs/>
                <w:sz w:val="24"/>
                <w:szCs w:val="24"/>
              </w:rPr>
              <w:t xml:space="preserve">îşi motivează poziţia în rubrica „Observaţii” si </w:t>
            </w:r>
            <w:r w:rsidRPr="00880A57">
              <w:rPr>
                <w:rFonts w:asciiTheme="minorHAnsi" w:hAnsiTheme="minorHAnsi" w:cstheme="minorHAnsi"/>
                <w:sz w:val="24"/>
                <w:szCs w:val="24"/>
                <w:lang w:val="it-IT"/>
              </w:rPr>
              <w:t>cererea de finanţare va fi declarată neeligibilă.</w:t>
            </w:r>
          </w:p>
        </w:tc>
      </w:tr>
    </w:tbl>
    <w:p w:rsidR="00466E22" w:rsidRDefault="00BD2BF3" w:rsidP="00466E22">
      <w:pPr>
        <w:spacing w:before="120" w:after="120" w:line="240" w:lineRule="auto"/>
        <w:jc w:val="both"/>
        <w:rPr>
          <w:rFonts w:asciiTheme="minorHAnsi" w:eastAsiaTheme="minorHAnsi" w:hAnsiTheme="minorHAnsi" w:cstheme="minorHAnsi"/>
          <w:b/>
          <w:sz w:val="23"/>
          <w:szCs w:val="23"/>
          <w:lang w:val="en-US"/>
        </w:rPr>
      </w:pPr>
      <w:r w:rsidRPr="00BD2BF3">
        <w:rPr>
          <w:rFonts w:asciiTheme="minorHAnsi" w:eastAsiaTheme="minorHAnsi" w:hAnsiTheme="minorHAnsi" w:cstheme="minorHAnsi"/>
          <w:b/>
          <w:sz w:val="23"/>
          <w:szCs w:val="23"/>
          <w:lang w:val="en-US"/>
        </w:rPr>
        <w:t>EG 5. Solicitantul nu a depus mai mult de un proiect pe o intervenţie din SDL în cadrul aceleiaşi sesiuni lansate de GAL</w:t>
      </w:r>
      <w:r>
        <w:rPr>
          <w:rFonts w:asciiTheme="minorHAnsi" w:eastAsiaTheme="minorHAnsi" w:hAnsiTheme="minorHAnsi" w:cstheme="minorHAnsi"/>
          <w:b/>
          <w:sz w:val="23"/>
          <w:szCs w:val="23"/>
          <w:lang w:val="en-US"/>
        </w:rPr>
        <w:t xml:space="preserve"> </w:t>
      </w:r>
    </w:p>
    <w:tbl>
      <w:tblPr>
        <w:tblStyle w:val="TableGrid"/>
        <w:tblW w:w="0" w:type="auto"/>
        <w:tblLook w:val="04A0"/>
      </w:tblPr>
      <w:tblGrid>
        <w:gridCol w:w="9788"/>
      </w:tblGrid>
      <w:tr w:rsidR="00BD2BF3" w:rsidRPr="00880A57" w:rsidTr="008C13EA">
        <w:tc>
          <w:tcPr>
            <w:tcW w:w="9788" w:type="dxa"/>
          </w:tcPr>
          <w:p w:rsidR="00BD2BF3" w:rsidRPr="00880A57" w:rsidRDefault="00BD2BF3" w:rsidP="008C13EA">
            <w:pPr>
              <w:spacing w:before="120" w:after="120"/>
              <w:rPr>
                <w:rFonts w:asciiTheme="minorHAnsi" w:hAnsiTheme="minorHAnsi" w:cstheme="minorHAnsi"/>
                <w:b/>
                <w:sz w:val="24"/>
              </w:rPr>
            </w:pPr>
            <w:r w:rsidRPr="00880A57">
              <w:rPr>
                <w:rFonts w:asciiTheme="minorHAnsi" w:hAnsiTheme="minorHAnsi" w:cstheme="minorHAnsi"/>
                <w:b/>
                <w:sz w:val="24"/>
              </w:rPr>
              <w:t>DOCUMENTE   DE   PREZENTAT</w:t>
            </w:r>
          </w:p>
          <w:p w:rsidR="00BD2BF3" w:rsidRPr="00880A57" w:rsidRDefault="00BD2BF3" w:rsidP="008C13EA">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Registrul LEADER pentru PS DR36- LEADER</w:t>
            </w:r>
          </w:p>
          <w:p w:rsidR="00BD2BF3" w:rsidRPr="00880A57" w:rsidRDefault="00BD2BF3" w:rsidP="008C13EA">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Cererea de Finantare/Studiul de Fezabilitate/Memoriul justificativ/ DALI</w:t>
            </w:r>
          </w:p>
          <w:p w:rsidR="00BD2BF3" w:rsidRPr="00880A57" w:rsidRDefault="00BD2BF3" w:rsidP="008C13EA">
            <w:pPr>
              <w:spacing w:before="120" w:after="120"/>
              <w:jc w:val="both"/>
              <w:rPr>
                <w:rFonts w:asciiTheme="minorHAnsi" w:hAnsiTheme="minorHAnsi" w:cstheme="minorHAnsi"/>
                <w:sz w:val="24"/>
                <w:szCs w:val="24"/>
              </w:rPr>
            </w:pPr>
            <w:r w:rsidRPr="00880A57">
              <w:rPr>
                <w:rFonts w:asciiTheme="minorHAnsi" w:hAnsiTheme="minorHAnsi" w:cstheme="minorHAnsi"/>
                <w:sz w:val="24"/>
                <w:szCs w:val="24"/>
              </w:rPr>
              <w:t xml:space="preserve">Cererea de finanţare </w:t>
            </w:r>
          </w:p>
          <w:p w:rsidR="00BD2BF3" w:rsidRPr="00880A57" w:rsidRDefault="00BD2BF3" w:rsidP="008C13EA">
            <w:pPr>
              <w:spacing w:before="120" w:after="120"/>
              <w:jc w:val="both"/>
              <w:rPr>
                <w:rFonts w:asciiTheme="minorHAnsi" w:hAnsiTheme="minorHAnsi" w:cstheme="minorHAnsi"/>
                <w:sz w:val="24"/>
              </w:rPr>
            </w:pPr>
            <w:r w:rsidRPr="00880A57">
              <w:rPr>
                <w:rFonts w:asciiTheme="minorHAnsi" w:hAnsiTheme="minorHAnsi" w:cstheme="minorHAnsi"/>
                <w:sz w:val="24"/>
                <w:szCs w:val="24"/>
              </w:rPr>
              <w:t>Raport de selectie GAL</w:t>
            </w:r>
          </w:p>
        </w:tc>
      </w:tr>
      <w:tr w:rsidR="00BD2BF3" w:rsidRPr="00880A57" w:rsidTr="008C13EA">
        <w:tc>
          <w:tcPr>
            <w:tcW w:w="9788" w:type="dxa"/>
          </w:tcPr>
          <w:p w:rsidR="00BD2BF3" w:rsidRPr="00880A57" w:rsidRDefault="00BD2BF3" w:rsidP="008C13EA">
            <w:pPr>
              <w:spacing w:before="120" w:after="120"/>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BD2BF3" w:rsidRPr="00880A57" w:rsidRDefault="00BD2BF3" w:rsidP="008C13EA">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xml:space="preserve">Expertul verifică în </w:t>
            </w:r>
            <w:r w:rsidRPr="00880A57">
              <w:rPr>
                <w:rFonts w:asciiTheme="minorHAnsi" w:hAnsiTheme="minorHAnsi" w:cstheme="minorHAnsi"/>
                <w:sz w:val="24"/>
              </w:rPr>
              <w:t>Registrul electronic al CF</w:t>
            </w:r>
            <w:r w:rsidRPr="00880A57">
              <w:rPr>
                <w:rFonts w:asciiTheme="minorHAnsi" w:hAnsiTheme="minorHAnsi" w:cstheme="minorHAnsi"/>
                <w:sz w:val="24"/>
                <w:lang w:val="it-IT"/>
              </w:rPr>
              <w:t xml:space="preserve"> al aferent interventiei DR36 LEADER</w:t>
            </w:r>
            <w:r w:rsidRPr="00880A57">
              <w:rPr>
                <w:rFonts w:asciiTheme="minorHAnsi" w:hAnsiTheme="minorHAnsi" w:cstheme="minorHAnsi"/>
                <w:sz w:val="24"/>
              </w:rPr>
              <w:t xml:space="preserve"> ( pe câmpul CUI) </w:t>
            </w:r>
            <w:r w:rsidRPr="00880A57">
              <w:rPr>
                <w:rFonts w:asciiTheme="minorHAnsi" w:hAnsiTheme="minorHAnsi" w:cstheme="minorHAnsi"/>
                <w:b/>
                <w:sz w:val="24"/>
              </w:rPr>
              <w:t>si in Raportul de selectie al GAL</w:t>
            </w:r>
            <w:r w:rsidRPr="00880A57">
              <w:rPr>
                <w:rFonts w:asciiTheme="minorHAnsi" w:hAnsiTheme="minorHAnsi" w:cstheme="minorHAnsi"/>
                <w:sz w:val="24"/>
              </w:rPr>
              <w:t xml:space="preserve"> aferent</w:t>
            </w:r>
            <w:r w:rsidRPr="00880A57">
              <w:rPr>
                <w:rFonts w:asciiTheme="minorHAnsi" w:hAnsiTheme="minorHAnsi" w:cstheme="minorHAnsi"/>
                <w:sz w:val="24"/>
                <w:lang w:val="it-IT"/>
              </w:rPr>
              <w:t xml:space="preserve"> dacă solicitantul are depus nu mai mult de un proiect </w:t>
            </w:r>
            <w:r w:rsidRPr="00880A57">
              <w:rPr>
                <w:rFonts w:asciiTheme="minorHAnsi" w:hAnsiTheme="minorHAnsi" w:cstheme="minorHAnsi"/>
                <w:sz w:val="24"/>
              </w:rPr>
              <w:t>în cadrul aceleiaşi sesiuni lansate de GAL</w:t>
            </w:r>
            <w:r w:rsidRPr="00880A57">
              <w:rPr>
                <w:rFonts w:asciiTheme="minorHAnsi" w:hAnsiTheme="minorHAnsi" w:cstheme="minorHAnsi"/>
                <w:sz w:val="24"/>
                <w:lang w:val="it-IT"/>
              </w:rPr>
              <w:t xml:space="preserve">. </w:t>
            </w:r>
          </w:p>
          <w:p w:rsidR="00BD2BF3" w:rsidRPr="00880A57" w:rsidRDefault="00BD2BF3" w:rsidP="008C13EA">
            <w:pPr>
              <w:spacing w:before="120" w:after="120"/>
              <w:jc w:val="both"/>
              <w:rPr>
                <w:rFonts w:asciiTheme="minorHAnsi" w:hAnsiTheme="minorHAnsi" w:cstheme="minorHAnsi"/>
                <w:sz w:val="24"/>
              </w:rPr>
            </w:pPr>
            <w:r w:rsidRPr="00880A57">
              <w:rPr>
                <w:rFonts w:asciiTheme="minorHAnsi" w:hAnsiTheme="minorHAnsi" w:cstheme="minorHAnsi"/>
                <w:sz w:val="24"/>
              </w:rPr>
              <w:t xml:space="preserve">In plus, se va verifica in RECOM daca solicitantul are acţionari comuni (persoane fizice sau juridice) cu restul solicitanţilor din Raportul de selecţie GAL (pe aceeasi interventie, in cadrul aceleiasi sesiuni). </w:t>
            </w:r>
          </w:p>
          <w:p w:rsidR="00BD2BF3" w:rsidRPr="00880A57" w:rsidRDefault="00BD2BF3" w:rsidP="008C13EA">
            <w:pPr>
              <w:spacing w:before="120" w:after="120"/>
              <w:jc w:val="both"/>
              <w:rPr>
                <w:rFonts w:asciiTheme="minorHAnsi" w:hAnsiTheme="minorHAnsi" w:cstheme="minorHAnsi"/>
                <w:sz w:val="24"/>
              </w:rPr>
            </w:pPr>
            <w:r w:rsidRPr="00880A57">
              <w:rPr>
                <w:rFonts w:asciiTheme="minorHAnsi" w:hAnsiTheme="minorHAnsi" w:cstheme="minorHAnsi"/>
                <w:sz w:val="24"/>
              </w:rPr>
              <w:t xml:space="preserve">In cazul in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 In aceast caz se va considera că proiectele incalcă prevederile art. 37 alin. (1) lit. f din HG 1570/ 2022 şi au depus mai mult de un proiect pe o intervenţie in cadrul aceleasi sesiuni lansate de GAL. </w:t>
            </w:r>
          </w:p>
          <w:p w:rsidR="00BD2BF3" w:rsidRPr="00880A57" w:rsidRDefault="00BD2BF3" w:rsidP="008C13EA">
            <w:pPr>
              <w:spacing w:before="120" w:after="120"/>
              <w:jc w:val="both"/>
              <w:rPr>
                <w:rFonts w:asciiTheme="minorHAnsi" w:hAnsiTheme="minorHAnsi" w:cstheme="minorHAnsi"/>
                <w:sz w:val="24"/>
              </w:rPr>
            </w:pPr>
            <w:r w:rsidRPr="00880A57">
              <w:rPr>
                <w:rFonts w:asciiTheme="minorHAnsi" w:hAnsiTheme="minorHAnsi" w:cstheme="minorHAnsi"/>
                <w:sz w:val="24"/>
              </w:rPr>
              <w:t xml:space="preserve">In cazul parteneriatelor verificarile vor fi facute pentru fiecare membru al parteneriatului in raport cu restul solicitanţilor declaraţi eligibili şi propuşi pentru finanţare prin Raportul de selecţie GAL. </w:t>
            </w:r>
          </w:p>
          <w:p w:rsidR="00BD2BF3" w:rsidRPr="00880A57" w:rsidRDefault="00BD2BF3" w:rsidP="008C13EA">
            <w:pPr>
              <w:spacing w:before="120" w:after="120"/>
              <w:jc w:val="both"/>
              <w:rPr>
                <w:rFonts w:asciiTheme="minorHAnsi" w:hAnsiTheme="minorHAnsi" w:cstheme="minorHAnsi"/>
                <w:sz w:val="24"/>
              </w:rPr>
            </w:pPr>
            <w:r w:rsidRPr="00880A57">
              <w:rPr>
                <w:rFonts w:asciiTheme="minorHAnsi" w:hAnsiTheme="minorHAnsi" w:cstheme="minorHAnsi"/>
                <w:sz w:val="24"/>
                <w:lang w:val="it-IT"/>
              </w:rPr>
              <w:t xml:space="preserve">Dacă solicitantul a depus mai mult de un proiect  pe o intervenţie din SDL, in cadrul aceleaşi sesiuni lansate de GAL se va bifa NU, </w:t>
            </w:r>
            <w:r w:rsidRPr="00880A57">
              <w:rPr>
                <w:rFonts w:asciiTheme="minorHAnsi" w:hAnsiTheme="minorHAnsi" w:cstheme="minorHAnsi"/>
                <w:sz w:val="24"/>
              </w:rPr>
              <w:t>condiţia de eligibilitate nu este îndeplinită și c</w:t>
            </w:r>
            <w:r w:rsidRPr="00880A57">
              <w:rPr>
                <w:rFonts w:asciiTheme="minorHAnsi" w:hAnsiTheme="minorHAnsi" w:cstheme="minorHAnsi"/>
                <w:sz w:val="24"/>
                <w:lang w:val="it-IT"/>
              </w:rPr>
              <w:t>ererea de finanțare se va respinge.</w:t>
            </w:r>
          </w:p>
          <w:p w:rsidR="00BD2BF3" w:rsidRPr="00880A57" w:rsidRDefault="00BD2BF3" w:rsidP="008C13EA">
            <w:pPr>
              <w:spacing w:before="120" w:after="120"/>
              <w:jc w:val="both"/>
              <w:rPr>
                <w:rFonts w:asciiTheme="minorHAnsi" w:hAnsiTheme="minorHAnsi" w:cstheme="minorHAnsi"/>
                <w:sz w:val="24"/>
              </w:rPr>
            </w:pPr>
            <w:r w:rsidRPr="00880A57">
              <w:rPr>
                <w:rFonts w:asciiTheme="minorHAnsi" w:hAnsiTheme="minorHAnsi" w:cstheme="minorHAnsi"/>
                <w:sz w:val="24"/>
                <w:lang w:val="it-IT"/>
              </w:rPr>
              <w:t xml:space="preserve">Dacă solicitantul nu a depus mai mult de un proiect  pe o interventie din SDL, in cadrul aceleaşi sesiuni lansate de GAL se va bifa DA iar </w:t>
            </w:r>
            <w:r w:rsidRPr="00880A57">
              <w:rPr>
                <w:rFonts w:asciiTheme="minorHAnsi" w:hAnsiTheme="minorHAnsi" w:cstheme="minorHAnsi"/>
                <w:sz w:val="24"/>
              </w:rPr>
              <w:t>condiţia de eligibilitate este îndeplinită.</w:t>
            </w:r>
          </w:p>
          <w:p w:rsidR="00BD2BF3" w:rsidRPr="00880A57" w:rsidRDefault="00BD2BF3" w:rsidP="008C13EA">
            <w:pPr>
              <w:spacing w:before="120" w:after="120"/>
              <w:jc w:val="both"/>
              <w:rPr>
                <w:rFonts w:asciiTheme="minorHAnsi" w:hAnsiTheme="minorHAnsi" w:cstheme="minorHAnsi"/>
                <w:b/>
                <w:sz w:val="24"/>
                <w:lang w:val="pt-BR"/>
              </w:rPr>
            </w:pPr>
            <w:r w:rsidRPr="00880A57">
              <w:rPr>
                <w:rFonts w:asciiTheme="minorHAnsi" w:hAnsiTheme="minorHAnsi" w:cstheme="minorHAnsi"/>
                <w:sz w:val="24"/>
              </w:rPr>
              <w:t xml:space="preserve">Dacă in Registrul electronic al cererilor de finanțare </w:t>
            </w:r>
            <w:r w:rsidRPr="00880A57">
              <w:rPr>
                <w:rFonts w:asciiTheme="minorHAnsi" w:hAnsiTheme="minorHAnsi" w:cstheme="minorHAnsi"/>
                <w:sz w:val="24"/>
                <w:lang w:val="it-IT"/>
              </w:rPr>
              <w:t>aferent intervenţiei DR36 LEADER</w:t>
            </w:r>
            <w:r w:rsidRPr="00880A57">
              <w:rPr>
                <w:rFonts w:asciiTheme="minorHAnsi" w:hAnsiTheme="minorHAnsi" w:cstheme="minorHAnsi"/>
                <w:sz w:val="24"/>
              </w:rPr>
              <w:t xml:space="preserve"> există o singură cerere de finanţare cu statutul necompletat, atunci este o cerere de finanţare  nouă şi se va realiza verificarea.</w:t>
            </w:r>
          </w:p>
        </w:tc>
      </w:tr>
    </w:tbl>
    <w:p w:rsidR="00BD2BF3" w:rsidRPr="00BD2BF3" w:rsidRDefault="00BD2BF3" w:rsidP="00466E22">
      <w:pPr>
        <w:spacing w:before="120" w:after="120" w:line="240" w:lineRule="auto"/>
        <w:jc w:val="both"/>
        <w:rPr>
          <w:rFonts w:asciiTheme="minorHAnsi" w:hAnsiTheme="minorHAnsi" w:cstheme="minorHAnsi"/>
          <w:b/>
          <w:color w:val="000000"/>
          <w:sz w:val="24"/>
        </w:rPr>
      </w:pPr>
    </w:p>
    <w:p w:rsidR="00466E22" w:rsidRPr="00880A57" w:rsidRDefault="00BD2BF3" w:rsidP="00466E22">
      <w:pPr>
        <w:tabs>
          <w:tab w:val="left" w:pos="180"/>
          <w:tab w:val="left" w:pos="360"/>
        </w:tabs>
        <w:spacing w:before="120" w:after="120"/>
        <w:jc w:val="both"/>
        <w:rPr>
          <w:rFonts w:asciiTheme="minorHAnsi" w:hAnsiTheme="minorHAnsi" w:cstheme="minorHAnsi"/>
          <w:b/>
          <w:sz w:val="24"/>
        </w:rPr>
      </w:pPr>
      <w:r>
        <w:rPr>
          <w:rFonts w:asciiTheme="minorHAnsi" w:hAnsiTheme="minorHAnsi" w:cstheme="minorHAnsi"/>
          <w:b/>
          <w:sz w:val="24"/>
        </w:rPr>
        <w:t>EG 6.</w:t>
      </w:r>
      <w:r w:rsidR="00466E22" w:rsidRPr="00880A57">
        <w:rPr>
          <w:rFonts w:asciiTheme="minorHAnsi" w:hAnsiTheme="minorHAnsi" w:cstheme="minorHAnsi"/>
          <w:b/>
          <w:sz w:val="24"/>
        </w:rPr>
        <w:t xml:space="preserve"> Solicitantul demonstrează în cererea de finanțare, prin activitățile propuse și resursele umane alocate pentru realizarea acestora, oportunitatea și necesitatea proiectului</w:t>
      </w:r>
      <w:r w:rsidR="00466E22" w:rsidRPr="00880A57">
        <w:rPr>
          <w:rFonts w:asciiTheme="minorHAnsi" w:hAnsiTheme="minorHAnsi" w:cstheme="minorHAnsi"/>
          <w:b/>
          <w:sz w:val="24"/>
          <w:szCs w:val="24"/>
        </w:rPr>
        <w:t xml:space="preserve"> (pentru componenta de servicii a proiectului)</w:t>
      </w:r>
    </w:p>
    <w:p w:rsidR="00466E22" w:rsidRPr="00880A57" w:rsidRDefault="00466E22" w:rsidP="00D74FA1">
      <w:pPr>
        <w:numPr>
          <w:ilvl w:val="0"/>
          <w:numId w:val="35"/>
        </w:numPr>
        <w:tabs>
          <w:tab w:val="left" w:pos="284"/>
          <w:tab w:val="left" w:pos="709"/>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 xml:space="preserve">În cazul proiectelor care prevăd promovarea patrimoniului, se va verifica dacă Solicitantul și-a luat angajamentul că va valorifica, disemina, promova către publicul larg rezultatele obținute în urma implementării proiectului (materiale rezultate: ex. studiu, monografie, album, broșură, film etc.). </w:t>
      </w:r>
    </w:p>
    <w:p w:rsidR="00466E22" w:rsidRPr="00880A57" w:rsidRDefault="00466E22" w:rsidP="00D74FA1">
      <w:pPr>
        <w:numPr>
          <w:ilvl w:val="0"/>
          <w:numId w:val="35"/>
        </w:numPr>
        <w:tabs>
          <w:tab w:val="left" w:pos="284"/>
        </w:tabs>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cazul proiectelor care prevăd activități de informare și promovare a unor produse/ servicii, se va verifica dacă există un Program de promovare care include un plan de informare defalcat pe acțiuni, mijloace, perioade și activități de promovare cu rezultate scontate pentru proiectul depus.</w:t>
      </w:r>
    </w:p>
    <w:tbl>
      <w:tblPr>
        <w:tblStyle w:val="TableGrid"/>
        <w:tblW w:w="0" w:type="auto"/>
        <w:tblLook w:val="04A0"/>
      </w:tblPr>
      <w:tblGrid>
        <w:gridCol w:w="9562"/>
      </w:tblGrid>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466E22" w:rsidRPr="00880A57" w:rsidRDefault="00466E22" w:rsidP="00466E22">
            <w:pPr>
              <w:spacing w:before="120" w:after="120"/>
              <w:contextualSpacing/>
              <w:jc w:val="both"/>
              <w:rPr>
                <w:rFonts w:asciiTheme="minorHAnsi" w:hAnsiTheme="minorHAnsi" w:cstheme="minorHAnsi"/>
                <w:sz w:val="24"/>
              </w:rPr>
            </w:pPr>
            <w:r w:rsidRPr="00880A57">
              <w:rPr>
                <w:rFonts w:asciiTheme="minorHAnsi" w:hAnsiTheme="minorHAnsi" w:cstheme="minorHAnsi"/>
                <w:sz w:val="24"/>
              </w:rPr>
              <w:t xml:space="preserve">Cererea de finanțare, </w:t>
            </w:r>
          </w:p>
          <w:p w:rsidR="00466E22" w:rsidRPr="00880A57" w:rsidRDefault="00466E22" w:rsidP="00466E22">
            <w:pPr>
              <w:spacing w:before="120" w:after="120"/>
              <w:contextualSpacing/>
              <w:jc w:val="both"/>
              <w:rPr>
                <w:rFonts w:asciiTheme="minorHAnsi" w:hAnsiTheme="minorHAnsi" w:cstheme="minorHAnsi"/>
                <w:sz w:val="24"/>
              </w:rPr>
            </w:pPr>
            <w:r w:rsidRPr="00880A57">
              <w:rPr>
                <w:rFonts w:asciiTheme="minorHAnsi" w:hAnsiTheme="minorHAnsi" w:cstheme="minorHAnsi"/>
                <w:sz w:val="24"/>
              </w:rPr>
              <w:t>Cererea</w:t>
            </w:r>
            <w:r w:rsidRPr="00880A57">
              <w:rPr>
                <w:rFonts w:asciiTheme="minorHAnsi" w:hAnsiTheme="minorHAnsi" w:cstheme="minorHAnsi"/>
                <w:sz w:val="24"/>
                <w:szCs w:val="24"/>
              </w:rPr>
              <w:t xml:space="preserve"> de finantare/SF/MJ/DALI</w:t>
            </w:r>
            <w:r w:rsidRPr="00880A57">
              <w:rPr>
                <w:rFonts w:asciiTheme="minorHAnsi" w:hAnsiTheme="minorHAnsi" w:cstheme="minorHAnsi"/>
                <w:sz w:val="24"/>
              </w:rPr>
              <w:t xml:space="preserve">- Prezentarea activităților care se vor desfășura în cadrul proiectului în vederea realizării obiectivelor propuse </w:t>
            </w:r>
          </w:p>
          <w:p w:rsidR="00466E22" w:rsidRPr="00880A57" w:rsidRDefault="00466E22" w:rsidP="00466E22">
            <w:pPr>
              <w:spacing w:before="120" w:after="120"/>
              <w:contextualSpacing/>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r w:rsidRPr="00880A57">
              <w:rPr>
                <w:rFonts w:asciiTheme="minorHAnsi" w:hAnsiTheme="minorHAnsi" w:cstheme="minorHAnsi"/>
                <w:sz w:val="24"/>
              </w:rPr>
              <w:t xml:space="preserve"> - Prezentarea resurselor umane implicate în proiect</w:t>
            </w:r>
          </w:p>
        </w:tc>
      </w:tr>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466E22" w:rsidRPr="00880A57" w:rsidRDefault="00466E22" w:rsidP="00466E22">
            <w:pPr>
              <w:spacing w:before="120" w:after="120"/>
              <w:contextualSpacing/>
              <w:jc w:val="both"/>
              <w:rPr>
                <w:rFonts w:asciiTheme="minorHAnsi" w:hAnsiTheme="minorHAnsi" w:cstheme="minorHAnsi"/>
                <w:sz w:val="24"/>
              </w:rPr>
            </w:pPr>
            <w:r w:rsidRPr="00880A57">
              <w:rPr>
                <w:rFonts w:asciiTheme="minorHAnsi" w:hAnsiTheme="minorHAnsi" w:cstheme="minorHAnsi"/>
                <w:sz w:val="24"/>
              </w:rPr>
              <w:t>Se verifică dacă serviciile propuse sunt în concordanță cu obiectivele intervenției din SDL, cu cerințele din Ghidul solicitantului elaborat pentru intervenția respectivă și apelul de selecție publicate de GAL.</w:t>
            </w:r>
          </w:p>
          <w:p w:rsidR="00466E22" w:rsidRPr="00880A57" w:rsidRDefault="00466E22" w:rsidP="00466E22">
            <w:pPr>
              <w:spacing w:before="120" w:after="120"/>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beneficiarul a indicat tipul de servicii/ acţiuni sprijinite prin proiect, a definit obiectivele și a specificat perioada de referință. </w:t>
            </w:r>
          </w:p>
          <w:p w:rsidR="00466E22" w:rsidRPr="00880A57" w:rsidRDefault="00466E22" w:rsidP="00466E22">
            <w:pPr>
              <w:spacing w:before="120" w:after="120"/>
              <w:contextualSpacing/>
              <w:jc w:val="both"/>
              <w:rPr>
                <w:rFonts w:asciiTheme="minorHAnsi" w:hAnsiTheme="minorHAnsi" w:cstheme="minorHAnsi"/>
                <w:sz w:val="24"/>
              </w:rPr>
            </w:pPr>
            <w:r w:rsidRPr="00880A57">
              <w:rPr>
                <w:rFonts w:asciiTheme="minorHAnsi" w:hAnsiTheme="minorHAnsi" w:cstheme="minorHAnsi"/>
                <w:sz w:val="24"/>
              </w:rPr>
              <w:t>Se verifică alocarea de resurse umane în baza prevederilor Ghidului solicitantului elaborat de GAL și apelului de selecție, corelat cu activitățile propuse prin proiect.</w:t>
            </w:r>
          </w:p>
          <w:p w:rsidR="00466E22" w:rsidRPr="00880A57" w:rsidRDefault="00466E22" w:rsidP="00466E22">
            <w:pPr>
              <w:spacing w:before="120" w:after="120"/>
              <w:contextualSpacing/>
              <w:jc w:val="both"/>
              <w:rPr>
                <w:rFonts w:asciiTheme="minorHAnsi" w:hAnsiTheme="minorHAnsi" w:cstheme="minorHAnsi"/>
                <w:sz w:val="24"/>
              </w:rPr>
            </w:pPr>
            <w:r w:rsidRPr="00880A57">
              <w:rPr>
                <w:rFonts w:asciiTheme="minorHAnsi" w:hAnsiTheme="minorHAnsi" w:cstheme="minorHAnsi"/>
                <w:sz w:val="24"/>
              </w:rPr>
              <w:t xml:space="preserve">Se verifică dacă din descrierea </w:t>
            </w:r>
            <w:r w:rsidRPr="00880A57">
              <w:rPr>
                <w:rFonts w:asciiTheme="minorHAnsi" w:hAnsiTheme="minorHAnsi" w:cstheme="minorHAnsi"/>
                <w:sz w:val="24"/>
                <w:szCs w:val="24"/>
              </w:rPr>
              <w:t>dinCererea de finantare/SF/MJ/DALI</w:t>
            </w:r>
            <w:r w:rsidRPr="00880A57">
              <w:rPr>
                <w:rFonts w:asciiTheme="minorHAnsi" w:hAnsiTheme="minorHAnsi" w:cstheme="minorHAnsi"/>
                <w:sz w:val="24"/>
              </w:rPr>
              <w:t xml:space="preserve"> reiese oportunitatea și necesitatea proiectului, astfel:</w:t>
            </w:r>
          </w:p>
          <w:p w:rsidR="00466E22" w:rsidRPr="00880A57" w:rsidRDefault="00466E22" w:rsidP="00D74FA1">
            <w:pPr>
              <w:numPr>
                <w:ilvl w:val="0"/>
                <w:numId w:val="34"/>
              </w:numPr>
              <w:autoSpaceDE w:val="0"/>
              <w:autoSpaceDN w:val="0"/>
              <w:adjustRightInd w:val="0"/>
              <w:spacing w:before="120" w:after="120"/>
              <w:contextualSpacing/>
              <w:jc w:val="both"/>
              <w:rPr>
                <w:rFonts w:asciiTheme="minorHAnsi" w:hAnsiTheme="minorHAnsi" w:cstheme="minorHAnsi"/>
                <w:sz w:val="24"/>
              </w:rPr>
            </w:pPr>
            <w:r w:rsidRPr="00880A57">
              <w:rPr>
                <w:rFonts w:asciiTheme="minorHAnsi" w:hAnsiTheme="minorHAnsi" w:cstheme="minorHAnsi"/>
                <w:sz w:val="24"/>
              </w:rPr>
              <w:t>pentru activitățile propuse prin proiect este justificată necesitatea și eficiența lor legate de realizarea obiectivelor  proiectului;</w:t>
            </w:r>
          </w:p>
          <w:p w:rsidR="00466E22" w:rsidRPr="00880A57" w:rsidRDefault="00466E22" w:rsidP="00D74FA1">
            <w:pPr>
              <w:numPr>
                <w:ilvl w:val="0"/>
                <w:numId w:val="34"/>
              </w:numPr>
              <w:autoSpaceDE w:val="0"/>
              <w:autoSpaceDN w:val="0"/>
              <w:adjustRightInd w:val="0"/>
              <w:spacing w:before="120" w:after="120"/>
              <w:contextualSpacing/>
              <w:jc w:val="both"/>
              <w:rPr>
                <w:rFonts w:asciiTheme="minorHAnsi" w:hAnsiTheme="minorHAnsi" w:cstheme="minorHAnsi"/>
                <w:sz w:val="24"/>
              </w:rPr>
            </w:pPr>
            <w:r w:rsidRPr="00880A57">
              <w:rPr>
                <w:rFonts w:asciiTheme="minorHAnsi" w:hAnsiTheme="minorHAnsi" w:cstheme="minorHAnsi"/>
                <w:sz w:val="24"/>
              </w:rPr>
              <w:t>numărul de experți prevăzuți în proiect este corelat cu gradul de complexitate al activităților;</w:t>
            </w:r>
          </w:p>
          <w:p w:rsidR="00466E22" w:rsidRPr="00880A57" w:rsidRDefault="00466E22" w:rsidP="00D74FA1">
            <w:pPr>
              <w:numPr>
                <w:ilvl w:val="0"/>
                <w:numId w:val="34"/>
              </w:numPr>
              <w:autoSpaceDE w:val="0"/>
              <w:autoSpaceDN w:val="0"/>
              <w:adjustRightInd w:val="0"/>
              <w:spacing w:before="120" w:after="120"/>
              <w:contextualSpacing/>
              <w:jc w:val="both"/>
              <w:rPr>
                <w:rFonts w:asciiTheme="minorHAnsi" w:hAnsiTheme="minorHAnsi" w:cstheme="minorHAnsi"/>
                <w:sz w:val="24"/>
              </w:rPr>
            </w:pPr>
            <w:r w:rsidRPr="00880A57">
              <w:rPr>
                <w:rFonts w:asciiTheme="minorHAnsi" w:hAnsiTheme="minorHAnsi" w:cstheme="minorHAnsi"/>
                <w:sz w:val="24"/>
              </w:rPr>
              <w:t>alocarea de timp pentru activități este corelată cu gradul de complexitate și cu alocarea de resurse umane;</w:t>
            </w:r>
          </w:p>
          <w:p w:rsidR="00466E22" w:rsidRPr="00880A57" w:rsidRDefault="00466E22" w:rsidP="00D74FA1">
            <w:pPr>
              <w:numPr>
                <w:ilvl w:val="0"/>
                <w:numId w:val="34"/>
              </w:numPr>
              <w:autoSpaceDE w:val="0"/>
              <w:autoSpaceDN w:val="0"/>
              <w:adjustRightInd w:val="0"/>
              <w:spacing w:before="120" w:after="120"/>
              <w:contextualSpacing/>
              <w:jc w:val="both"/>
              <w:rPr>
                <w:rFonts w:asciiTheme="minorHAnsi" w:hAnsiTheme="minorHAnsi" w:cstheme="minorHAnsi"/>
                <w:sz w:val="24"/>
              </w:rPr>
            </w:pPr>
            <w:r w:rsidRPr="00880A57">
              <w:rPr>
                <w:rFonts w:asciiTheme="minorHAnsi" w:hAnsiTheme="minorHAnsi" w:cstheme="minorHAnsi"/>
                <w:sz w:val="24"/>
              </w:rPr>
              <w:t xml:space="preserve">activitățile proiectului sunt corelate cu rezultatele preconizate a se obține. </w:t>
            </w:r>
          </w:p>
          <w:p w:rsidR="00466E22" w:rsidRPr="00880A57" w:rsidRDefault="00466E22" w:rsidP="00466E22">
            <w:pPr>
              <w:autoSpaceDE w:val="0"/>
              <w:autoSpaceDN w:val="0"/>
              <w:adjustRightInd w:val="0"/>
              <w:jc w:val="both"/>
              <w:rPr>
                <w:rFonts w:asciiTheme="minorHAnsi" w:hAnsiTheme="minorHAnsi" w:cstheme="minorHAnsi"/>
                <w:sz w:val="24"/>
              </w:rPr>
            </w:pPr>
            <w:r w:rsidRPr="00880A57">
              <w:rPr>
                <w:rFonts w:asciiTheme="minorHAnsi" w:hAnsiTheme="minorHAnsi" w:cstheme="minorHAnsi"/>
                <w:sz w:val="24"/>
              </w:rPr>
              <w:t>Pentru proiectele care prevăd acțiuni de promovare a patrimoniului se verifică dacă:</w:t>
            </w:r>
          </w:p>
          <w:p w:rsidR="00466E22" w:rsidRPr="00880A57" w:rsidRDefault="00466E22" w:rsidP="00D74FA1">
            <w:pPr>
              <w:numPr>
                <w:ilvl w:val="0"/>
                <w:numId w:val="34"/>
              </w:numPr>
              <w:spacing w:before="120" w:after="120"/>
              <w:contextualSpacing/>
              <w:jc w:val="both"/>
              <w:rPr>
                <w:rFonts w:asciiTheme="minorHAnsi" w:hAnsiTheme="minorHAnsi" w:cstheme="minorHAnsi"/>
                <w:color w:val="000000"/>
                <w:sz w:val="24"/>
              </w:rPr>
            </w:pPr>
            <w:r w:rsidRPr="00880A57">
              <w:rPr>
                <w:rFonts w:asciiTheme="minorHAnsi" w:hAnsiTheme="minorHAnsi" w:cstheme="minorHAnsi"/>
                <w:sz w:val="24"/>
              </w:rPr>
              <w:t>este descrisă modalitatea de valorificare, diseminare, promovare către publicul larg a rezultatelor obținute în urma implementării proiectului.</w:t>
            </w:r>
          </w:p>
          <w:p w:rsidR="00466E22" w:rsidRPr="00880A57" w:rsidRDefault="00466E22" w:rsidP="00D74FA1">
            <w:pPr>
              <w:numPr>
                <w:ilvl w:val="0"/>
                <w:numId w:val="34"/>
              </w:numPr>
              <w:spacing w:before="120" w:after="120"/>
              <w:contextualSpacing/>
              <w:jc w:val="both"/>
              <w:rPr>
                <w:rFonts w:asciiTheme="minorHAnsi" w:hAnsiTheme="minorHAnsi" w:cstheme="minorHAnsi"/>
                <w:color w:val="000000"/>
                <w:sz w:val="24"/>
              </w:rPr>
            </w:pPr>
            <w:r w:rsidRPr="00880A57">
              <w:rPr>
                <w:rFonts w:asciiTheme="minorHAnsi" w:hAnsiTheme="minorHAnsi" w:cstheme="minorHAnsi"/>
                <w:sz w:val="24"/>
              </w:rPr>
              <w:t xml:space="preserve">solicitantul a atașat la cererea de finanțare angajamentul că va valorifica livrabilul (studiu/ monografie etc.) privind patrimoniul cultural și natural, realizat în cadrul proiectului, prin diseminarea și promovarea acestuia.  </w:t>
            </w:r>
            <w:r w:rsidRPr="00880A57">
              <w:rPr>
                <w:rFonts w:asciiTheme="minorHAnsi" w:hAnsiTheme="minorHAnsi" w:cstheme="minorHAnsi"/>
                <w:kern w:val="32"/>
                <w:sz w:val="24"/>
              </w:rPr>
              <w:t>În acest caz, expertul bifează “DA”, condiția fiind îndeplinită. În caz contrar, expertul bifează “NU”, condiția nefiind îndeplinită. La ultima tranșă de plată se vor depune documente care dovedesc valorificarea, diseminarea și promovarea rezultatelor către publicul larg.</w:t>
            </w:r>
          </w:p>
          <w:p w:rsidR="00466E22" w:rsidRPr="00880A57" w:rsidRDefault="00466E22" w:rsidP="00466E22">
            <w:pPr>
              <w:tabs>
                <w:tab w:val="left" w:pos="720"/>
                <w:tab w:val="left" w:pos="1976"/>
              </w:tabs>
              <w:ind w:left="450" w:hanging="450"/>
              <w:jc w:val="both"/>
              <w:rPr>
                <w:rFonts w:asciiTheme="minorHAnsi" w:hAnsiTheme="minorHAnsi" w:cstheme="minorHAnsi"/>
                <w:sz w:val="24"/>
              </w:rPr>
            </w:pPr>
            <w:r w:rsidRPr="00880A57">
              <w:rPr>
                <w:rFonts w:asciiTheme="minorHAnsi" w:hAnsiTheme="minorHAnsi" w:cstheme="minorHAnsi"/>
                <w:sz w:val="24"/>
              </w:rPr>
              <w:t xml:space="preserve">Se verifică dacă </w:t>
            </w:r>
            <w:r w:rsidRPr="00880A57">
              <w:rPr>
                <w:rFonts w:asciiTheme="minorHAnsi" w:hAnsiTheme="minorHAnsi" w:cstheme="minorHAnsi"/>
                <w:kern w:val="32"/>
                <w:sz w:val="24"/>
              </w:rPr>
              <w:t>există</w:t>
            </w:r>
            <w:r w:rsidRPr="00880A57">
              <w:rPr>
                <w:rFonts w:asciiTheme="minorHAnsi" w:hAnsiTheme="minorHAnsi" w:cstheme="minorHAnsi"/>
                <w:sz w:val="24"/>
              </w:rPr>
              <w:t xml:space="preserve"> un Program de promovare care include un plan de informare defalcat pe acțiuni, mijloace, perioade și activități de promovare cu rezultate scontate pentru proiectul depus</w:t>
            </w:r>
          </w:p>
          <w:p w:rsidR="00466E22" w:rsidRPr="00880A57" w:rsidRDefault="00466E22" w:rsidP="00D74FA1">
            <w:pPr>
              <w:numPr>
                <w:ilvl w:val="0"/>
                <w:numId w:val="34"/>
              </w:numPr>
              <w:spacing w:before="120" w:after="120"/>
              <w:contextualSpacing/>
              <w:jc w:val="both"/>
              <w:rPr>
                <w:rFonts w:asciiTheme="minorHAnsi" w:hAnsiTheme="minorHAnsi" w:cstheme="minorHAnsi"/>
                <w:kern w:val="32"/>
                <w:sz w:val="24"/>
              </w:rPr>
            </w:pPr>
            <w:r w:rsidRPr="00880A57">
              <w:rPr>
                <w:rFonts w:asciiTheme="minorHAnsi" w:hAnsiTheme="minorHAnsi" w:cstheme="minorHAnsi"/>
                <w:kern w:val="32"/>
                <w:sz w:val="24"/>
              </w:rPr>
              <w:t>Expertul verifică dacă în cadrul Cererii de finanțare solicitantul a prezentat un program de promovare care include un plan de informare defalcat pe acțiuni, mijloace și perioade, precum și activităţi de promovare cu rezultate scontate pentru proiectul propus. În acest caz expertul  bifează căsuța ”DA”, condiția fiind îndeplinită. În caz contrar, expertul  bifează ”NU”, condiția nefiind îndeplinită.</w:t>
            </w:r>
          </w:p>
          <w:p w:rsidR="00466E22" w:rsidRPr="00880A57" w:rsidRDefault="00466E22" w:rsidP="00466E22">
            <w:pPr>
              <w:spacing w:before="120" w:after="120"/>
              <w:contextualSpacing/>
              <w:jc w:val="both"/>
              <w:rPr>
                <w:rFonts w:asciiTheme="minorHAnsi" w:hAnsiTheme="minorHAnsi" w:cstheme="minorHAnsi"/>
                <w:sz w:val="24"/>
              </w:rPr>
            </w:pPr>
            <w:r w:rsidRPr="00880A57">
              <w:rPr>
                <w:rFonts w:asciiTheme="minorHAnsi" w:hAnsiTheme="minorHAnsi" w:cstheme="minorHAnsi"/>
                <w:sz w:val="24"/>
              </w:rPr>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tc>
      </w:tr>
    </w:tbl>
    <w:p w:rsidR="00466E22" w:rsidRPr="00880A57" w:rsidRDefault="00466E22" w:rsidP="00466E22">
      <w:pPr>
        <w:spacing w:before="120" w:after="120" w:line="240" w:lineRule="auto"/>
        <w:jc w:val="both"/>
        <w:rPr>
          <w:rFonts w:asciiTheme="minorHAnsi" w:hAnsiTheme="minorHAnsi" w:cstheme="minorHAnsi"/>
          <w:color w:val="000000"/>
          <w:sz w:val="24"/>
        </w:rPr>
      </w:pPr>
    </w:p>
    <w:p w:rsidR="00466E22" w:rsidRPr="00880A57" w:rsidRDefault="00466E22" w:rsidP="00466E22">
      <w:pPr>
        <w:spacing w:before="120" w:after="120" w:line="240" w:lineRule="auto"/>
        <w:jc w:val="both"/>
        <w:rPr>
          <w:rFonts w:asciiTheme="minorHAnsi" w:hAnsiTheme="minorHAnsi" w:cstheme="minorHAnsi"/>
          <w:b/>
          <w:sz w:val="24"/>
          <w:lang w:val="en-US"/>
        </w:rPr>
      </w:pPr>
      <w:r w:rsidRPr="00880A57">
        <w:rPr>
          <w:rFonts w:asciiTheme="minorHAnsi" w:hAnsiTheme="minorHAnsi" w:cstheme="minorHAnsi"/>
          <w:b/>
          <w:sz w:val="24"/>
          <w:lang w:val="en-US"/>
        </w:rPr>
        <w:t xml:space="preserve">EG </w:t>
      </w:r>
      <w:r w:rsidR="00BD2BF3">
        <w:rPr>
          <w:rFonts w:asciiTheme="minorHAnsi" w:hAnsiTheme="minorHAnsi" w:cstheme="minorHAnsi"/>
          <w:b/>
          <w:sz w:val="24"/>
          <w:lang w:val="en-US"/>
        </w:rPr>
        <w:t>7.</w:t>
      </w:r>
      <w:r w:rsidRPr="00880A57">
        <w:rPr>
          <w:rFonts w:asciiTheme="minorHAnsi" w:hAnsiTheme="minorHAnsi" w:cstheme="minorHAnsi"/>
          <w:b/>
          <w:sz w:val="24"/>
          <w:lang w:val="en-US"/>
        </w:rPr>
        <w:t xml:space="preserve"> Solicitantul are prevăzut în obiectul de activitate activități specifice domeniului</w:t>
      </w:r>
      <w:r w:rsidR="00BD2BF3">
        <w:rPr>
          <w:rFonts w:asciiTheme="minorHAnsi" w:hAnsiTheme="minorHAnsi" w:cstheme="minorHAnsi"/>
          <w:b/>
          <w:sz w:val="24"/>
          <w:lang w:val="en-US"/>
        </w:rPr>
        <w:t xml:space="preserve"> </w:t>
      </w:r>
      <w:r w:rsidRPr="00880A57">
        <w:rPr>
          <w:rFonts w:asciiTheme="minorHAnsi" w:eastAsia="Times New Roman" w:hAnsiTheme="minorHAnsi" w:cstheme="minorHAnsi"/>
          <w:b/>
          <w:sz w:val="24"/>
          <w:szCs w:val="24"/>
          <w:lang w:val="en-US"/>
        </w:rPr>
        <w:t>(pentru componenta de servicii a proiectului)</w:t>
      </w:r>
    </w:p>
    <w:tbl>
      <w:tblPr>
        <w:tblStyle w:val="TableGrid"/>
        <w:tblW w:w="0" w:type="auto"/>
        <w:tblLook w:val="04A0"/>
      </w:tblPr>
      <w:tblGrid>
        <w:gridCol w:w="9562"/>
      </w:tblGrid>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rsidR="00466E22" w:rsidRPr="00880A57" w:rsidRDefault="00466E22" w:rsidP="00466E22">
            <w:pPr>
              <w:tabs>
                <w:tab w:val="left" w:pos="720"/>
                <w:tab w:val="left" w:pos="1976"/>
              </w:tabs>
              <w:spacing w:before="120" w:after="120"/>
              <w:jc w:val="both"/>
              <w:rPr>
                <w:rFonts w:asciiTheme="minorHAnsi" w:hAnsiTheme="minorHAnsi" w:cstheme="minorHAnsi"/>
                <w:sz w:val="24"/>
              </w:rPr>
            </w:pPr>
            <w:r w:rsidRPr="00880A57">
              <w:rPr>
                <w:rFonts w:asciiTheme="minorHAnsi" w:hAnsiTheme="minorHAnsi" w:cstheme="minorHAnsi"/>
                <w:sz w:val="24"/>
              </w:rPr>
              <w:lastRenderedPageBreak/>
              <w:t>Certificat constatator eliberat de Oficiul Național al Registrului Comerțului;</w:t>
            </w:r>
          </w:p>
          <w:p w:rsidR="00466E22" w:rsidRPr="00880A57" w:rsidRDefault="00466E22" w:rsidP="00466E22">
            <w:pPr>
              <w:tabs>
                <w:tab w:val="left" w:pos="720"/>
                <w:tab w:val="left" w:pos="1976"/>
              </w:tabs>
              <w:spacing w:before="120" w:after="120"/>
              <w:jc w:val="both"/>
              <w:rPr>
                <w:rFonts w:asciiTheme="minorHAnsi" w:hAnsiTheme="minorHAnsi" w:cstheme="minorHAnsi"/>
                <w:sz w:val="24"/>
              </w:rPr>
            </w:pPr>
            <w:r w:rsidRPr="00880A57">
              <w:rPr>
                <w:rFonts w:asciiTheme="minorHAnsi" w:hAnsiTheme="minorHAnsi" w:cstheme="minorHAnsi"/>
                <w:sz w:val="24"/>
              </w:rPr>
              <w:t xml:space="preserve">Extras de la Registrul asociațiilor și fundațiilor; documente statutare inclusiv actele adiționale și hotărârile judecătorești de modificare, dacă este cazul; </w:t>
            </w:r>
          </w:p>
          <w:p w:rsidR="00466E22" w:rsidRPr="00880A57" w:rsidRDefault="00466E22" w:rsidP="00466E22">
            <w:pPr>
              <w:tabs>
                <w:tab w:val="left" w:pos="720"/>
                <w:tab w:val="left" w:pos="1976"/>
              </w:tabs>
              <w:spacing w:before="120" w:after="120"/>
              <w:jc w:val="both"/>
              <w:rPr>
                <w:rFonts w:asciiTheme="minorHAnsi" w:hAnsiTheme="minorHAnsi" w:cstheme="minorHAnsi"/>
                <w:sz w:val="24"/>
              </w:rPr>
            </w:pPr>
            <w:r w:rsidRPr="00880A57">
              <w:rPr>
                <w:rFonts w:asciiTheme="minorHAnsi" w:hAnsiTheme="minorHAnsi" w:cstheme="minorHAnsi"/>
                <w:sz w:val="24"/>
              </w:rPr>
              <w:t>Hotărâre judecătorească de înființare;</w:t>
            </w:r>
          </w:p>
          <w:p w:rsidR="00466E22" w:rsidRPr="00880A57" w:rsidRDefault="00466E22" w:rsidP="00466E22">
            <w:pPr>
              <w:tabs>
                <w:tab w:val="left" w:pos="720"/>
                <w:tab w:val="left" w:pos="1976"/>
              </w:tabs>
              <w:spacing w:before="120" w:after="120"/>
              <w:jc w:val="both"/>
              <w:rPr>
                <w:rFonts w:asciiTheme="minorHAnsi" w:hAnsiTheme="minorHAnsi" w:cstheme="minorHAnsi"/>
                <w:sz w:val="24"/>
              </w:rPr>
            </w:pPr>
            <w:r w:rsidRPr="00880A57">
              <w:rPr>
                <w:rFonts w:asciiTheme="minorHAnsi" w:hAnsiTheme="minorHAnsi" w:cstheme="minorHAnsi"/>
                <w:sz w:val="24"/>
              </w:rPr>
              <w:t xml:space="preserve">Documente relevante pentru înființarea instituției. </w:t>
            </w:r>
          </w:p>
        </w:tc>
      </w:tr>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lang w:val="pt-BR"/>
              </w:rPr>
            </w:pPr>
            <w:r w:rsidRPr="00880A57">
              <w:rPr>
                <w:rFonts w:asciiTheme="minorHAnsi" w:hAnsiTheme="minorHAnsi" w:cstheme="minorHAnsi"/>
                <w:b/>
                <w:sz w:val="24"/>
                <w:lang w:val="pt-BR"/>
              </w:rPr>
              <w:lastRenderedPageBreak/>
              <w:t>PUNCTE DE VERIFICAT IN DOCUMENTE</w:t>
            </w:r>
          </w:p>
          <w:p w:rsidR="00466E22" w:rsidRPr="00880A57" w:rsidRDefault="00466E22" w:rsidP="00466E22">
            <w:pPr>
              <w:spacing w:before="120" w:after="120"/>
              <w:jc w:val="both"/>
              <w:rPr>
                <w:rFonts w:asciiTheme="minorHAnsi" w:hAnsiTheme="minorHAnsi" w:cstheme="minorHAnsi"/>
                <w:sz w:val="24"/>
                <w:lang w:val="en-GB"/>
              </w:rPr>
            </w:pPr>
            <w:r w:rsidRPr="00880A57">
              <w:rPr>
                <w:rFonts w:asciiTheme="minorHAnsi" w:hAnsiTheme="minorHAnsi" w:cstheme="minorHAnsi"/>
                <w:sz w:val="24"/>
              </w:rPr>
              <w:t>Expertul verifică dacă solicitantul are în obiectul de activitate activități specifice domeniului  menționat în Cererea de finanțare cu documentele specifice infiintarii, respectiv</w:t>
            </w:r>
            <w:r w:rsidRPr="00880A57">
              <w:rPr>
                <w:rFonts w:asciiTheme="minorHAnsi" w:hAnsiTheme="minorHAnsi" w:cstheme="minorHAnsi"/>
                <w:sz w:val="24"/>
                <w:lang w:val="en-GB"/>
              </w:rPr>
              <w:t>:</w:t>
            </w:r>
          </w:p>
          <w:p w:rsidR="00466E22" w:rsidRPr="00880A57" w:rsidRDefault="00466E22" w:rsidP="00D74FA1">
            <w:pPr>
              <w:numPr>
                <w:ilvl w:val="0"/>
                <w:numId w:val="34"/>
              </w:numPr>
              <w:tabs>
                <w:tab w:val="left" w:pos="720"/>
                <w:tab w:val="left" w:pos="1976"/>
              </w:tabs>
              <w:spacing w:before="120" w:after="120"/>
              <w:jc w:val="both"/>
              <w:rPr>
                <w:rFonts w:asciiTheme="minorHAnsi" w:hAnsiTheme="minorHAnsi" w:cstheme="minorHAnsi"/>
                <w:sz w:val="24"/>
              </w:rPr>
            </w:pPr>
            <w:r w:rsidRPr="00880A57">
              <w:rPr>
                <w:rFonts w:asciiTheme="minorHAnsi" w:hAnsiTheme="minorHAnsi" w:cstheme="minorHAnsi"/>
                <w:sz w:val="24"/>
              </w:rPr>
              <w:t>pentru persoane juridice de drept privat cu scop patrimonial: Certificat constatator eliberat de Oficiul Național al Registrului Comerțului;</w:t>
            </w:r>
          </w:p>
          <w:p w:rsidR="00466E22" w:rsidRPr="00880A57" w:rsidRDefault="00466E22" w:rsidP="00D74FA1">
            <w:pPr>
              <w:numPr>
                <w:ilvl w:val="0"/>
                <w:numId w:val="34"/>
              </w:numPr>
              <w:tabs>
                <w:tab w:val="left" w:pos="720"/>
                <w:tab w:val="left" w:pos="1976"/>
              </w:tabs>
              <w:spacing w:before="120" w:after="120"/>
              <w:jc w:val="both"/>
              <w:rPr>
                <w:rFonts w:asciiTheme="minorHAnsi" w:hAnsiTheme="minorHAnsi" w:cstheme="minorHAnsi"/>
                <w:sz w:val="24"/>
              </w:rPr>
            </w:pPr>
            <w:r w:rsidRPr="00880A57">
              <w:rPr>
                <w:rFonts w:asciiTheme="minorHAnsi" w:hAnsiTheme="minorHAnsi" w:cstheme="minorHAnsi"/>
                <w:sz w:val="24"/>
              </w:rPr>
              <w:t>pentru persoane juridice de drept privat fără scop patrimonial: Extras de la Registrul asociațiilor și fundațiilor; documente statutare inclusiv actele adiționale și hotărârile judecătorești de modificare, dacă este cazul; hotărâre judecătorească de înființare;</w:t>
            </w:r>
          </w:p>
          <w:p w:rsidR="00466E22" w:rsidRPr="00880A57" w:rsidRDefault="00466E22" w:rsidP="00D74FA1">
            <w:pPr>
              <w:numPr>
                <w:ilvl w:val="0"/>
                <w:numId w:val="34"/>
              </w:numPr>
              <w:spacing w:before="120" w:after="120"/>
              <w:contextualSpacing/>
              <w:jc w:val="both"/>
              <w:rPr>
                <w:rFonts w:asciiTheme="minorHAnsi" w:hAnsiTheme="minorHAnsi" w:cstheme="minorHAnsi"/>
                <w:color w:val="000000"/>
                <w:sz w:val="24"/>
                <w:lang w:val="en-GB"/>
              </w:rPr>
            </w:pPr>
            <w:r w:rsidRPr="00880A57">
              <w:rPr>
                <w:rFonts w:asciiTheme="minorHAnsi" w:hAnsiTheme="minorHAnsi" w:cstheme="minorHAnsi"/>
                <w:sz w:val="24"/>
              </w:rPr>
              <w:t>persoane juridice de drept public: documente relevante pentru înființarea instituției.</w:t>
            </w:r>
          </w:p>
          <w:p w:rsidR="00466E22" w:rsidRPr="00880A57" w:rsidRDefault="00466E22" w:rsidP="00466E22">
            <w:pPr>
              <w:spacing w:before="120" w:after="120"/>
              <w:jc w:val="both"/>
              <w:rPr>
                <w:rFonts w:asciiTheme="minorHAnsi" w:hAnsiTheme="minorHAnsi" w:cstheme="minorHAnsi"/>
                <w:color w:val="000000"/>
                <w:sz w:val="24"/>
                <w:lang w:val="en-GB"/>
              </w:rPr>
            </w:pPr>
            <w:r w:rsidRPr="00880A57">
              <w:rPr>
                <w:rFonts w:asciiTheme="minorHAnsi" w:hAnsiTheme="minorHAnsi" w:cstheme="minorHAnsi"/>
                <w:sz w:val="24"/>
              </w:rPr>
              <w:t>Dacă verificarea confirmă faptul ca solicitantul are prevăzut în obiectul de activitate activități specifice domeniului, expertul bifează pătratul cu ,,DA” din fişa de verificare. În caz contrar, expertul bifează „NU” și motivează poziția lui în rubrica Observații din fișa de verificare a criteriilor de eligibilitate, iar proiectul va fi declarat neeligibil.</w:t>
            </w:r>
          </w:p>
        </w:tc>
      </w:tr>
    </w:tbl>
    <w:p w:rsidR="00466E22" w:rsidRPr="00880A57" w:rsidRDefault="00466E22" w:rsidP="00466E22">
      <w:pPr>
        <w:tabs>
          <w:tab w:val="left" w:pos="180"/>
          <w:tab w:val="left" w:pos="360"/>
        </w:tabs>
        <w:spacing w:before="120" w:after="120"/>
        <w:jc w:val="both"/>
        <w:rPr>
          <w:rFonts w:asciiTheme="minorHAnsi" w:hAnsiTheme="minorHAnsi" w:cstheme="minorHAnsi"/>
          <w:b/>
          <w:sz w:val="24"/>
        </w:rPr>
      </w:pPr>
    </w:p>
    <w:p w:rsidR="00466E22" w:rsidRPr="00880A57" w:rsidRDefault="00466E22" w:rsidP="00466E22">
      <w:pPr>
        <w:tabs>
          <w:tab w:val="left" w:pos="180"/>
          <w:tab w:val="left" w:pos="360"/>
        </w:tabs>
        <w:spacing w:before="120" w:after="120"/>
        <w:jc w:val="both"/>
        <w:rPr>
          <w:rFonts w:asciiTheme="minorHAnsi" w:hAnsiTheme="minorHAnsi" w:cstheme="minorHAnsi"/>
          <w:b/>
          <w:sz w:val="24"/>
        </w:rPr>
      </w:pPr>
      <w:r w:rsidRPr="00880A57">
        <w:rPr>
          <w:rFonts w:asciiTheme="minorHAnsi" w:hAnsiTheme="minorHAnsi" w:cstheme="minorHAnsi"/>
          <w:b/>
          <w:sz w:val="24"/>
        </w:rPr>
        <w:t xml:space="preserve">EG </w:t>
      </w:r>
      <w:r w:rsidR="00BD2BF3">
        <w:rPr>
          <w:rFonts w:asciiTheme="minorHAnsi" w:hAnsiTheme="minorHAnsi" w:cstheme="minorHAnsi"/>
          <w:b/>
          <w:sz w:val="24"/>
        </w:rPr>
        <w:t>8.</w:t>
      </w:r>
      <w:r w:rsidRPr="00880A57">
        <w:rPr>
          <w:rFonts w:asciiTheme="minorHAnsi" w:hAnsiTheme="minorHAnsi" w:cstheme="minorHAnsi"/>
          <w:b/>
          <w:sz w:val="24"/>
        </w:rPr>
        <w:t xml:space="preserve"> Solicitantul dispune de capacitate tehnică și financiară necesare derulării activităților specifice.</w:t>
      </w:r>
      <w:r w:rsidRPr="00880A57">
        <w:rPr>
          <w:rFonts w:asciiTheme="minorHAnsi" w:hAnsiTheme="minorHAnsi" w:cstheme="minorHAnsi"/>
          <w:b/>
          <w:sz w:val="24"/>
          <w:szCs w:val="24"/>
        </w:rPr>
        <w:t>(pentru componenta de servicii a proiectului)</w:t>
      </w:r>
    </w:p>
    <w:tbl>
      <w:tblPr>
        <w:tblStyle w:val="TableGrid"/>
        <w:tblW w:w="0" w:type="auto"/>
        <w:tblLook w:val="04A0"/>
      </w:tblPr>
      <w:tblGrid>
        <w:gridCol w:w="9562"/>
      </w:tblGrid>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Declarația pe propria răspundere reiese că solicitantul se angajează să asigure capacitatea tehnică și financiară</w:t>
            </w:r>
          </w:p>
          <w:p w:rsidR="00466E22" w:rsidRPr="00880A57" w:rsidRDefault="00466E22" w:rsidP="00466E22">
            <w:pPr>
              <w:spacing w:before="120" w:after="120"/>
              <w:jc w:val="both"/>
              <w:rPr>
                <w:rFonts w:asciiTheme="minorHAnsi" w:hAnsiTheme="minorHAnsi" w:cstheme="minorHAnsi"/>
                <w:color w:val="000000"/>
                <w:sz w:val="24"/>
              </w:rPr>
            </w:pPr>
            <w:r w:rsidRPr="00880A57">
              <w:rPr>
                <w:rFonts w:asciiTheme="minorHAnsi" w:hAnsiTheme="minorHAnsi" w:cstheme="minorHAnsi"/>
                <w:color w:val="000000"/>
                <w:sz w:val="24"/>
              </w:rPr>
              <w:t>Alte documente depuse la Cererea de finantare, daca este cazul (ex. contracte pentru spatiile unde se presteaza serviciile, etc.)</w:t>
            </w:r>
          </w:p>
        </w:tc>
      </w:tr>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Se verifică dacă din Declarația pe propria răspundere reiese că solicitantul se angajează să asigure capacitatea tehnică și financiară.</w:t>
            </w:r>
          </w:p>
          <w:p w:rsidR="00466E22" w:rsidRPr="00880A57" w:rsidRDefault="00466E22" w:rsidP="00466E22">
            <w:pPr>
              <w:spacing w:before="120" w:after="120"/>
              <w:jc w:val="both"/>
              <w:rPr>
                <w:rFonts w:asciiTheme="minorHAnsi" w:hAnsiTheme="minorHAnsi" w:cstheme="minorHAnsi"/>
                <w:color w:val="000000"/>
                <w:sz w:val="24"/>
              </w:rPr>
            </w:pPr>
            <w:r w:rsidRPr="00880A57">
              <w:rPr>
                <w:rFonts w:asciiTheme="minorHAnsi" w:hAnsiTheme="minorHAnsi" w:cstheme="minorHAnsi"/>
                <w:sz w:val="24"/>
              </w:rPr>
              <w:t>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w:t>
            </w:r>
          </w:p>
        </w:tc>
      </w:tr>
    </w:tbl>
    <w:p w:rsidR="00466E22" w:rsidRPr="00880A57" w:rsidRDefault="00466E22" w:rsidP="00466E22">
      <w:pPr>
        <w:tabs>
          <w:tab w:val="left" w:pos="180"/>
          <w:tab w:val="left" w:pos="360"/>
        </w:tabs>
        <w:spacing w:before="120" w:after="120"/>
        <w:jc w:val="both"/>
        <w:rPr>
          <w:rFonts w:asciiTheme="minorHAnsi" w:hAnsiTheme="minorHAnsi" w:cstheme="minorHAnsi"/>
          <w:b/>
          <w:sz w:val="24"/>
        </w:rPr>
      </w:pPr>
    </w:p>
    <w:p w:rsidR="00466E22" w:rsidRPr="00880A57" w:rsidRDefault="00BD2BF3" w:rsidP="00466E22">
      <w:pPr>
        <w:tabs>
          <w:tab w:val="left" w:pos="180"/>
          <w:tab w:val="left" w:pos="360"/>
        </w:tabs>
        <w:spacing w:before="120" w:after="120"/>
        <w:jc w:val="both"/>
        <w:rPr>
          <w:rFonts w:asciiTheme="minorHAnsi" w:hAnsiTheme="minorHAnsi" w:cstheme="minorHAnsi"/>
          <w:b/>
          <w:sz w:val="24"/>
        </w:rPr>
      </w:pPr>
      <w:r>
        <w:rPr>
          <w:rFonts w:asciiTheme="minorHAnsi" w:hAnsiTheme="minorHAnsi" w:cstheme="minorHAnsi"/>
          <w:b/>
          <w:sz w:val="24"/>
        </w:rPr>
        <w:lastRenderedPageBreak/>
        <w:t>EG 9.</w:t>
      </w:r>
      <w:r w:rsidR="00466E22" w:rsidRPr="00880A57">
        <w:rPr>
          <w:rFonts w:asciiTheme="minorHAnsi" w:hAnsiTheme="minorHAnsi" w:cstheme="minorHAnsi"/>
          <w:b/>
          <w:sz w:val="24"/>
        </w:rPr>
        <w:t xml:space="preserve"> Solicitantul dispune de personal calificat, propriu sau cooptat în domeniu.</w:t>
      </w:r>
      <w:r w:rsidR="00466E22" w:rsidRPr="00880A57">
        <w:rPr>
          <w:rFonts w:asciiTheme="minorHAnsi" w:hAnsiTheme="minorHAnsi" w:cstheme="minorHAnsi"/>
          <w:b/>
          <w:sz w:val="24"/>
          <w:szCs w:val="24"/>
        </w:rPr>
        <w:t>(pentru componenta de servicii a proiectului)</w:t>
      </w:r>
    </w:p>
    <w:tbl>
      <w:tblPr>
        <w:tblStyle w:val="TableGrid"/>
        <w:tblW w:w="0" w:type="auto"/>
        <w:tblLook w:val="04A0"/>
      </w:tblPr>
      <w:tblGrid>
        <w:gridCol w:w="9562"/>
      </w:tblGrid>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Cererea de finantare</w:t>
            </w:r>
            <w:r w:rsidRPr="00880A57">
              <w:rPr>
                <w:rFonts w:asciiTheme="minorHAnsi" w:hAnsiTheme="minorHAnsi" w:cstheme="minorHAnsi"/>
                <w:sz w:val="24"/>
                <w:szCs w:val="24"/>
              </w:rPr>
              <w:t>/SF/MJ/DALI</w:t>
            </w:r>
          </w:p>
          <w:p w:rsidR="00466E22" w:rsidRPr="00880A57" w:rsidRDefault="00466E22" w:rsidP="00466E22">
            <w:pPr>
              <w:spacing w:before="120" w:after="120"/>
              <w:jc w:val="both"/>
              <w:rPr>
                <w:rFonts w:asciiTheme="minorHAnsi" w:hAnsiTheme="minorHAnsi" w:cstheme="minorHAnsi"/>
                <w:color w:val="000000"/>
                <w:sz w:val="24"/>
              </w:rPr>
            </w:pPr>
            <w:r w:rsidRPr="00880A57">
              <w:rPr>
                <w:rFonts w:asciiTheme="minorHAnsi" w:hAnsiTheme="minorHAnsi" w:cstheme="minorHAnsi"/>
                <w:color w:val="000000"/>
                <w:sz w:val="24"/>
              </w:rPr>
              <w:t xml:space="preserve">Alte documente depuse la Cererea de finantare, daca este cazul (ex. </w:t>
            </w:r>
            <w:r w:rsidRPr="00880A57">
              <w:rPr>
                <w:rFonts w:asciiTheme="minorHAnsi" w:hAnsiTheme="minorHAnsi" w:cstheme="minorHAnsi"/>
                <w:sz w:val="24"/>
              </w:rPr>
              <w:t>cv-uri, diplome, certificate, referințe, atestare ca formator emisă conform legislației în vigoare etc.</w:t>
            </w:r>
            <w:r w:rsidRPr="00880A57">
              <w:rPr>
                <w:rFonts w:asciiTheme="minorHAnsi" w:hAnsiTheme="minorHAnsi" w:cstheme="minorHAnsi"/>
                <w:color w:val="000000"/>
                <w:sz w:val="24"/>
              </w:rPr>
              <w:t>)</w:t>
            </w:r>
          </w:p>
        </w:tc>
      </w:tr>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Se verifică </w:t>
            </w:r>
            <w:r w:rsidRPr="00880A57">
              <w:rPr>
                <w:rFonts w:asciiTheme="minorHAnsi" w:hAnsiTheme="minorHAnsi" w:cstheme="minorHAnsi"/>
                <w:sz w:val="24"/>
                <w:szCs w:val="24"/>
              </w:rPr>
              <w:t>daca in Cererea</w:t>
            </w:r>
            <w:r w:rsidRPr="00880A57">
              <w:rPr>
                <w:rFonts w:asciiTheme="minorHAnsi" w:hAnsiTheme="minorHAnsi" w:cstheme="minorHAnsi"/>
                <w:sz w:val="24"/>
              </w:rPr>
              <w:t xml:space="preserve"> de </w:t>
            </w:r>
            <w:r w:rsidRPr="00880A57">
              <w:rPr>
                <w:rFonts w:asciiTheme="minorHAnsi" w:hAnsiTheme="minorHAnsi" w:cstheme="minorHAnsi"/>
                <w:sz w:val="24"/>
                <w:szCs w:val="24"/>
              </w:rPr>
              <w:t>finantare/SF/MJ/DALI</w:t>
            </w:r>
            <w:r w:rsidRPr="00880A57">
              <w:rPr>
                <w:rFonts w:asciiTheme="minorHAnsi" w:hAnsiTheme="minorHAnsi" w:cstheme="minorHAnsi"/>
                <w:sz w:val="24"/>
              </w:rPr>
              <w:t xml:space="preserve"> sunt descrise resursele umane implicate în proiect, cu precizarea activităților ce urmează a fi desfășurate de fiecare expert propus. De asemenea, se verifică în anexele cererii de finanțare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tc>
      </w:tr>
    </w:tbl>
    <w:p w:rsidR="00466E22" w:rsidRPr="00880A57" w:rsidRDefault="00466E22" w:rsidP="00466E22">
      <w:pPr>
        <w:tabs>
          <w:tab w:val="left" w:pos="180"/>
          <w:tab w:val="left" w:pos="360"/>
        </w:tabs>
        <w:spacing w:before="120" w:after="120"/>
        <w:jc w:val="both"/>
        <w:rPr>
          <w:rFonts w:asciiTheme="minorHAnsi" w:hAnsiTheme="minorHAnsi" w:cstheme="minorHAnsi"/>
          <w:b/>
          <w:sz w:val="24"/>
        </w:rPr>
      </w:pPr>
    </w:p>
    <w:p w:rsidR="00466E22" w:rsidRPr="00880A57" w:rsidRDefault="00BD2BF3" w:rsidP="00466E22">
      <w:pPr>
        <w:tabs>
          <w:tab w:val="left" w:pos="180"/>
          <w:tab w:val="left" w:pos="360"/>
        </w:tabs>
        <w:spacing w:before="120" w:after="120"/>
        <w:jc w:val="both"/>
        <w:rPr>
          <w:rFonts w:asciiTheme="minorHAnsi" w:hAnsiTheme="minorHAnsi" w:cstheme="minorHAnsi"/>
          <w:b/>
          <w:sz w:val="24"/>
        </w:rPr>
      </w:pPr>
      <w:r>
        <w:rPr>
          <w:rFonts w:asciiTheme="minorHAnsi" w:hAnsiTheme="minorHAnsi" w:cstheme="minorHAnsi"/>
          <w:b/>
          <w:sz w:val="24"/>
        </w:rPr>
        <w:t>EG 10.</w:t>
      </w:r>
      <w:r w:rsidR="00466E22" w:rsidRPr="00880A57">
        <w:rPr>
          <w:rFonts w:asciiTheme="minorHAnsi" w:hAnsiTheme="minorHAnsi" w:cstheme="minorHAnsi"/>
          <w:b/>
          <w:sz w:val="24"/>
        </w:rPr>
        <w:t xml:space="preserve"> Grupul țintă respectă condițiile de eligibilitate și este format din persoane fizice sau juridice care își desfășoară activitatea sau au domiciliul pe teritoriul GAL.</w:t>
      </w:r>
      <w:r w:rsidR="00466E22" w:rsidRPr="00880A57">
        <w:rPr>
          <w:rFonts w:asciiTheme="minorHAnsi" w:hAnsiTheme="minorHAnsi" w:cstheme="minorHAnsi"/>
          <w:b/>
          <w:sz w:val="24"/>
          <w:szCs w:val="24"/>
        </w:rPr>
        <w:t>(pentru componenta de servicii a proiectului)</w:t>
      </w:r>
    </w:p>
    <w:tbl>
      <w:tblPr>
        <w:tblStyle w:val="TableGrid"/>
        <w:tblW w:w="0" w:type="auto"/>
        <w:tblLook w:val="04A0"/>
      </w:tblPr>
      <w:tblGrid>
        <w:gridCol w:w="9562"/>
      </w:tblGrid>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466E22" w:rsidRPr="00880A57" w:rsidRDefault="00466E22" w:rsidP="00466E22">
            <w:pPr>
              <w:spacing w:before="120" w:after="120"/>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finantare/SF/MJ/DALI</w:t>
            </w:r>
          </w:p>
          <w:p w:rsidR="00466E22" w:rsidRPr="00880A57" w:rsidRDefault="00466E22" w:rsidP="00466E22">
            <w:pPr>
              <w:spacing w:before="120" w:after="120"/>
              <w:jc w:val="both"/>
              <w:rPr>
                <w:rFonts w:asciiTheme="minorHAnsi" w:hAnsiTheme="minorHAnsi" w:cstheme="minorHAnsi"/>
                <w:color w:val="000000"/>
                <w:sz w:val="24"/>
              </w:rPr>
            </w:pPr>
            <w:r w:rsidRPr="00880A57">
              <w:rPr>
                <w:rFonts w:asciiTheme="minorHAnsi" w:hAnsiTheme="minorHAnsi" w:cstheme="minorHAnsi"/>
                <w:color w:val="000000"/>
                <w:sz w:val="24"/>
                <w:szCs w:val="24"/>
              </w:rPr>
              <w:t>Alte documente depuse la Cererea de finantare, daca este cazul</w:t>
            </w:r>
          </w:p>
        </w:tc>
      </w:tr>
      <w:tr w:rsidR="00466E22" w:rsidRPr="00880A57" w:rsidTr="00466E22">
        <w:tc>
          <w:tcPr>
            <w:tcW w:w="9562" w:type="dxa"/>
          </w:tcPr>
          <w:p w:rsidR="00466E22" w:rsidRPr="00880A57" w:rsidRDefault="00466E22" w:rsidP="00466E22">
            <w:pPr>
              <w:spacing w:before="120" w:after="120"/>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466E22" w:rsidRPr="00880A57" w:rsidRDefault="00466E22" w:rsidP="00466E22">
            <w:pPr>
              <w:tabs>
                <w:tab w:val="left" w:pos="720"/>
                <w:tab w:val="left" w:pos="1976"/>
              </w:tabs>
              <w:spacing w:before="120" w:after="120"/>
              <w:jc w:val="both"/>
              <w:rPr>
                <w:rFonts w:asciiTheme="minorHAnsi" w:hAnsiTheme="minorHAnsi" w:cstheme="minorHAnsi"/>
                <w:sz w:val="24"/>
              </w:rPr>
            </w:pPr>
            <w:r w:rsidRPr="00880A57">
              <w:rPr>
                <w:rFonts w:asciiTheme="minorHAnsi" w:hAnsiTheme="minorHAnsi" w:cstheme="minorHAnsi"/>
                <w:sz w:val="24"/>
              </w:rPr>
              <w:t>Se descriu criteriile de eligibilitate pe care trebuie să le îndeplinească grupul țintă pentru a participa la activități. Se verifică dacă participanții care vor beneficia de serviciile menționate în proiect fac parte din teritoriul GAL, respectiv dacă au domiciliul sau își desfășoară activitatea pe teritoriul GAL. În cazul proiectelor care vizează studii, se va bifa NU ESTE CAZUL.</w:t>
            </w:r>
          </w:p>
        </w:tc>
      </w:tr>
    </w:tbl>
    <w:p w:rsidR="00466E22" w:rsidRPr="00880A57" w:rsidRDefault="00466E22" w:rsidP="00466E22">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D. Verificare buget  in conformitate cu prevederile fisei DR 36-LEADER, prevederile PNS aplicabile costurilor eligibile/ neeligibile si  prevederile R2115/ 2021  (pentru componenta de investitii si componenta de servicii)</w:t>
      </w:r>
    </w:p>
    <w:p w:rsidR="00466E22" w:rsidRPr="00880A57" w:rsidRDefault="00466E22" w:rsidP="00466E22">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D1 - Intensitatea sprijinului </w:t>
      </w:r>
    </w:p>
    <w:p w:rsidR="00466E22" w:rsidRPr="00880A57" w:rsidRDefault="00466E22" w:rsidP="00466E22">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eastAsia="Times New Roman" w:hAnsiTheme="minorHAnsi" w:cstheme="minorHAnsi"/>
          <w:b/>
          <w:sz w:val="24"/>
          <w:szCs w:val="24"/>
          <w:lang w:val="en-US"/>
        </w:rPr>
        <w:t xml:space="preserve">                                                                                                                                                                                                                                                                                                                                        D1.1 Procentul aferent intensității aferente componentei de investitii din Cererea de Finanțare</w:t>
      </w:r>
    </w:p>
    <w:p w:rsidR="00466E22" w:rsidRPr="00880A57" w:rsidRDefault="00466E22" w:rsidP="00466E22">
      <w:pPr>
        <w:jc w:val="both"/>
        <w:rPr>
          <w:rFonts w:asciiTheme="minorHAnsi" w:hAnsiTheme="minorHAnsi" w:cstheme="minorHAnsi"/>
          <w:b/>
          <w:sz w:val="24"/>
          <w:szCs w:val="24"/>
        </w:rPr>
      </w:pPr>
      <w:r w:rsidRPr="00880A57">
        <w:rPr>
          <w:rFonts w:asciiTheme="minorHAnsi" w:hAnsiTheme="minorHAnsi" w:cstheme="minorHAnsi"/>
          <w:b/>
          <w:sz w:val="24"/>
          <w:szCs w:val="24"/>
        </w:rPr>
        <w:t xml:space="preserve">D1- Intensitatea sprijinului </w:t>
      </w:r>
    </w:p>
    <w:p w:rsidR="00466E22" w:rsidRPr="00880A57" w:rsidRDefault="00466E22" w:rsidP="00466E22">
      <w:pPr>
        <w:jc w:val="both"/>
        <w:rPr>
          <w:rFonts w:asciiTheme="minorHAnsi" w:hAnsiTheme="minorHAnsi" w:cstheme="minorHAnsi"/>
          <w:sz w:val="24"/>
          <w:szCs w:val="24"/>
          <w:lang w:val="en-US"/>
        </w:rPr>
      </w:pPr>
      <w:r w:rsidRPr="00880A57">
        <w:rPr>
          <w:rFonts w:asciiTheme="minorHAnsi" w:hAnsiTheme="minorHAnsi" w:cstheme="minorHAnsi"/>
          <w:sz w:val="24"/>
          <w:szCs w:val="24"/>
        </w:rPr>
        <w:t xml:space="preserve">a.În conformitate cu prevederile Regulamentului 2115/2021 și prevederile Ghidului de implementare -Intervenția DR 36 LEADER-Dezvoltarea locală plasată sub responsabilitatea comunitățiiprocentul aferent intensitatii este de </w:t>
      </w:r>
      <w:r w:rsidRPr="00880A57">
        <w:rPr>
          <w:rFonts w:asciiTheme="minorHAnsi" w:hAnsiTheme="minorHAnsi" w:cstheme="minorHAnsi"/>
          <w:b/>
          <w:sz w:val="24"/>
          <w:szCs w:val="24"/>
        </w:rPr>
        <w:t>maximum 65%</w:t>
      </w:r>
      <w:r w:rsidRPr="00880A57">
        <w:rPr>
          <w:rFonts w:asciiTheme="minorHAnsi" w:hAnsiTheme="minorHAnsi" w:cstheme="minorHAnsi"/>
          <w:sz w:val="24"/>
          <w:szCs w:val="24"/>
        </w:rPr>
        <w:t xml:space="preserve"> din totalul cheltuielilor eligibile, </w:t>
      </w:r>
      <w:r w:rsidRPr="00880A57">
        <w:rPr>
          <w:rFonts w:asciiTheme="minorHAnsi" w:hAnsiTheme="minorHAnsi" w:cstheme="minorHAnsi"/>
          <w:sz w:val="24"/>
          <w:szCs w:val="24"/>
        </w:rPr>
        <w:lastRenderedPageBreak/>
        <w:t xml:space="preserve">in limita intensităţii prevăzute prin Fişa intervenţiei din SDL aprobat şi fără a depăși 200.000 euro/proiect. </w:t>
      </w:r>
    </w:p>
    <w:p w:rsidR="00466E22" w:rsidRPr="00880A57" w:rsidRDefault="00466E22" w:rsidP="00466E22">
      <w:pPr>
        <w:jc w:val="both"/>
        <w:rPr>
          <w:rFonts w:asciiTheme="minorHAnsi" w:hAnsiTheme="minorHAnsi" w:cstheme="minorHAnsi"/>
          <w:sz w:val="24"/>
          <w:szCs w:val="24"/>
          <w:lang w:val="en-US"/>
        </w:rPr>
      </w:pPr>
      <w:r w:rsidRPr="00880A57">
        <w:rPr>
          <w:rFonts w:asciiTheme="minorHAnsi" w:hAnsiTheme="minorHAnsi" w:cstheme="minorHAnsi"/>
          <w:sz w:val="24"/>
          <w:szCs w:val="24"/>
        </w:rPr>
        <w:t>b.Prin excepție de la a), procentul aferent intensității (rata de sprijin maxim) poate depăși valoarea de 65% şi fără a depăși 200.000 euro/proiect, după cum urmează:</w:t>
      </w:r>
    </w:p>
    <w:p w:rsidR="00466E22" w:rsidRPr="00880A57" w:rsidRDefault="00466E22" w:rsidP="00466E22">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rPr>
        <w:t>b</w:t>
      </w:r>
      <w:r w:rsidRPr="00880A57">
        <w:rPr>
          <w:rFonts w:asciiTheme="minorHAnsi" w:hAnsiTheme="minorHAnsi" w:cstheme="minorHAnsi"/>
          <w:sz w:val="24"/>
          <w:szCs w:val="24"/>
          <w:lang w:val="it-IT"/>
        </w:rPr>
        <w:t xml:space="preserve">.1) procentul aferent intensitatii poate ajunge până la </w:t>
      </w:r>
      <w:r w:rsidRPr="00880A57">
        <w:rPr>
          <w:rFonts w:asciiTheme="minorHAnsi" w:hAnsiTheme="minorHAnsi" w:cstheme="minorHAnsi"/>
          <w:b/>
          <w:sz w:val="24"/>
          <w:szCs w:val="24"/>
          <w:lang w:val="it-IT"/>
        </w:rPr>
        <w:t>maximum 80%</w:t>
      </w:r>
      <w:r w:rsidRPr="00880A57">
        <w:rPr>
          <w:rFonts w:asciiTheme="minorHAnsi" w:hAnsiTheme="minorHAnsi" w:cstheme="minorHAnsi"/>
          <w:sz w:val="24"/>
          <w:szCs w:val="24"/>
          <w:lang w:val="it-IT"/>
        </w:rPr>
        <w:t xml:space="preserve"> pentru următoarele tipuri de investiţii:</w:t>
      </w:r>
    </w:p>
    <w:p w:rsidR="00466E22" w:rsidRPr="00880A57" w:rsidRDefault="00466E22" w:rsidP="00466E22">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 Investiţii în activităţi generatoare de avantaj economic care vizează protecţia mediului prin propunerea unor surse alternative de energie electrică din surse regenerabile </w:t>
      </w:r>
    </w:p>
    <w:p w:rsidR="00466E22" w:rsidRPr="00880A57" w:rsidRDefault="00466E22" w:rsidP="00466E22">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 Investiţii in activitati generatoare de avantaj economic care vizează protecţia mediului prin propunerea de măsuri pentru colectare selectivă a deşeurilor </w:t>
      </w:r>
    </w:p>
    <w:p w:rsidR="00466E22" w:rsidRPr="00880A57" w:rsidRDefault="00466E22" w:rsidP="00466E22">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iii) Investiţii în activităţi noi generatoare de avantaj economic cu impact pozitiv asupra mediului </w:t>
      </w:r>
    </w:p>
    <w:p w:rsidR="00466E22" w:rsidRPr="00880A57" w:rsidRDefault="00466E22" w:rsidP="00466E22">
      <w:pPr>
        <w:tabs>
          <w:tab w:val="left" w:pos="180"/>
          <w:tab w:val="left" w:pos="360"/>
        </w:tabs>
        <w:spacing w:before="120" w:after="12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b.2) procentul aferent intensitatii  poate ajunge </w:t>
      </w:r>
      <w:r w:rsidRPr="00880A57">
        <w:rPr>
          <w:rFonts w:asciiTheme="minorHAnsi" w:hAnsiTheme="minorHAnsi" w:cstheme="minorHAnsi"/>
          <w:b/>
          <w:sz w:val="24"/>
          <w:szCs w:val="24"/>
          <w:lang w:val="it-IT"/>
        </w:rPr>
        <w:t>până la 100%</w:t>
      </w:r>
      <w:r w:rsidRPr="00880A57">
        <w:rPr>
          <w:rFonts w:asciiTheme="minorHAnsi" w:hAnsiTheme="minorHAnsi" w:cstheme="minorHAnsi"/>
          <w:sz w:val="24"/>
          <w:szCs w:val="24"/>
          <w:lang w:val="it-IT"/>
        </w:rPr>
        <w:t xml:space="preserve"> în următoarele cazuri:</w:t>
      </w:r>
    </w:p>
    <w:p w:rsidR="00466E22" w:rsidRPr="00880A57" w:rsidRDefault="00466E22" w:rsidP="00D74FA1">
      <w:pPr>
        <w:numPr>
          <w:ilvl w:val="0"/>
          <w:numId w:val="41"/>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 xml:space="preserve">investiții neproductive (care nu generează un avantaj economic) și proiecte ale grupurilor operaționale din cadrul PEI; </w:t>
      </w:r>
    </w:p>
    <w:p w:rsidR="00466E22" w:rsidRPr="00880A57" w:rsidRDefault="00466E22" w:rsidP="00466E22">
      <w:pPr>
        <w:tabs>
          <w:tab w:val="left" w:pos="180"/>
          <w:tab w:val="left" w:pos="360"/>
        </w:tabs>
        <w:spacing w:before="120" w:after="120"/>
        <w:contextualSpacing/>
        <w:jc w:val="both"/>
        <w:rPr>
          <w:rFonts w:asciiTheme="minorHAnsi" w:hAnsiTheme="minorHAnsi" w:cstheme="minorHAnsi"/>
          <w:sz w:val="24"/>
          <w:szCs w:val="24"/>
          <w:lang w:val="it-IT"/>
        </w:rPr>
      </w:pPr>
    </w:p>
    <w:p w:rsidR="00466E22" w:rsidRPr="00880A57" w:rsidRDefault="00466E22" w:rsidP="00D74FA1">
      <w:pPr>
        <w:numPr>
          <w:ilvl w:val="0"/>
          <w:numId w:val="41"/>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466E22" w:rsidRPr="00880A57" w:rsidRDefault="00466E22" w:rsidP="00D74FA1">
      <w:pPr>
        <w:numPr>
          <w:ilvl w:val="0"/>
          <w:numId w:val="41"/>
        </w:numPr>
        <w:tabs>
          <w:tab w:val="left" w:pos="180"/>
          <w:tab w:val="left" w:pos="360"/>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investițiile neproductive menite să protejeze efectivele de animale și culturile de daune provocate de animale sălbatice;</w:t>
      </w:r>
    </w:p>
    <w:p w:rsidR="00466E22" w:rsidRPr="00880A57" w:rsidRDefault="00466E22" w:rsidP="00D74FA1">
      <w:pPr>
        <w:numPr>
          <w:ilvl w:val="0"/>
          <w:numId w:val="41"/>
        </w:numPr>
        <w:tabs>
          <w:tab w:val="left" w:pos="142"/>
          <w:tab w:val="left" w:pos="18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servicii de bază în zonele rurale;</w:t>
      </w:r>
    </w:p>
    <w:p w:rsidR="00466E22" w:rsidRPr="00880A57" w:rsidRDefault="00466E22" w:rsidP="00D74FA1">
      <w:pPr>
        <w:numPr>
          <w:ilvl w:val="0"/>
          <w:numId w:val="41"/>
        </w:numPr>
        <w:tabs>
          <w:tab w:val="left" w:pos="0"/>
          <w:tab w:val="left" w:pos="284"/>
        </w:tabs>
        <w:spacing w:before="120" w:after="120" w:line="240" w:lineRule="auto"/>
        <w:ind w:left="0" w:firstLine="0"/>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466E22" w:rsidRPr="00880A57" w:rsidRDefault="00466E22" w:rsidP="00466E22">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Astfel, expertul verifică următoarele conditii:</w:t>
      </w:r>
    </w:p>
    <w:p w:rsidR="00466E22" w:rsidRPr="00880A57" w:rsidRDefault="00466E22" w:rsidP="00D74FA1">
      <w:pPr>
        <w:numPr>
          <w:ilvl w:val="1"/>
          <w:numId w:val="8"/>
        </w:numPr>
        <w:tabs>
          <w:tab w:val="left" w:pos="0"/>
          <w:tab w:val="left" w:pos="284"/>
        </w:tabs>
        <w:spacing w:before="120" w:after="120" w:line="240" w:lineRule="auto"/>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dacă procentul aferent intensității prevăzut în Bugetul indicativ aferent componentei de investitii din cererea de finanțare a solicitantului și documentația aferentă este în conformitate cu intensitatea sprijinului prevazută în documentația de lansare a interventiei GAL, respectiv cu intensitatea sprijinului din Fisa interventiei din SDL aprobata si Ghidul solicitantului aferent sesiunii lansare de GAL</w:t>
      </w:r>
    </w:p>
    <w:p w:rsidR="00466E22" w:rsidRPr="00880A57" w:rsidRDefault="00466E22" w:rsidP="00466E22">
      <w:pPr>
        <w:tabs>
          <w:tab w:val="left" w:pos="0"/>
          <w:tab w:val="left" w:pos="284"/>
        </w:tabs>
        <w:spacing w:before="120" w:after="120" w:line="240" w:lineRule="auto"/>
        <w:ind w:left="720"/>
        <w:contextualSpacing/>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si</w:t>
      </w:r>
    </w:p>
    <w:p w:rsidR="00466E22" w:rsidRPr="00880A57" w:rsidRDefault="00466E22" w:rsidP="00466E22">
      <w:pPr>
        <w:tabs>
          <w:tab w:val="left" w:pos="0"/>
          <w:tab w:val="left" w:pos="284"/>
        </w:tabs>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w:t>
      </w:r>
      <w:r w:rsidRPr="00880A57">
        <w:rPr>
          <w:rFonts w:asciiTheme="minorHAnsi" w:hAnsiTheme="minorHAnsi" w:cstheme="minorHAnsi"/>
          <w:sz w:val="24"/>
          <w:szCs w:val="24"/>
          <w:lang w:val="it-IT"/>
        </w:rPr>
        <w:tab/>
        <w:t>daca procentul aferent intensității prevăzut în Bugetul indicativ aferent componentei de investitii din cererea de finanțare a solicitantului si documentatia aferenta respecta prevederile Ghidului de implementare -Intervenția DR 36 LEADER-Dezvoltarea locală plasată sub responsabilitatea comunității, respectiv maxim 65% cu exceptiile de mai sus, respectiv maxim 80% si maximum 100% pentru anumite tipuri de proiecte</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daca intensitatea sprijinului prevazută in Bugetul indicativ </w:t>
      </w:r>
      <w:r w:rsidRPr="00880A57">
        <w:rPr>
          <w:rFonts w:asciiTheme="minorHAnsi" w:hAnsiTheme="minorHAnsi" w:cstheme="minorHAnsi"/>
          <w:sz w:val="24"/>
          <w:szCs w:val="24"/>
          <w:lang w:val="it-IT"/>
        </w:rPr>
        <w:t>aferent componentei de investitii</w:t>
      </w:r>
      <w:r w:rsidRPr="00880A57">
        <w:rPr>
          <w:rFonts w:asciiTheme="minorHAnsi" w:hAnsiTheme="minorHAnsi" w:cstheme="minorHAnsi"/>
          <w:sz w:val="24"/>
          <w:szCs w:val="24"/>
        </w:rPr>
        <w:t xml:space="preserve">din cererea de finantare a solicitantului si documentatia aferenta este în conformitate </w:t>
      </w:r>
      <w:r w:rsidRPr="00880A57">
        <w:rPr>
          <w:rFonts w:asciiTheme="minorHAnsi" w:hAnsiTheme="minorHAnsi" w:cstheme="minorHAnsi"/>
          <w:sz w:val="24"/>
          <w:szCs w:val="24"/>
        </w:rPr>
        <w:lastRenderedPageBreak/>
        <w:t xml:space="preserve">cu intensitatea sprijinului prevazută în documentația de lansare a interventiei GAL, respectiv cu </w:t>
      </w:r>
      <w:r w:rsidRPr="00880A57">
        <w:rPr>
          <w:rFonts w:asciiTheme="minorHAnsi" w:hAnsiTheme="minorHAnsi" w:cstheme="minorHAnsi"/>
          <w:i/>
          <w:sz w:val="24"/>
          <w:szCs w:val="24"/>
          <w:u w:val="single"/>
        </w:rPr>
        <w:t>intensitatea sprijinului din Fisa interventiei din SDL aprobata si Ghidul solicitantuluiaferent sesiunii lansare de GAL</w:t>
      </w:r>
      <w:r w:rsidRPr="00880A57">
        <w:rPr>
          <w:rFonts w:asciiTheme="minorHAnsi" w:hAnsiTheme="minorHAnsi" w:cstheme="minorHAnsi"/>
          <w:sz w:val="24"/>
          <w:szCs w:val="24"/>
        </w:rPr>
        <w:t xml:space="preserve">. </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în care se constată ca intensitatea sprijinului din Bugetul indicativ din cererea de finanțare nu este în conformitate cu prevederile Fișei intervenției din SDL aprobata si Ghidului solicitantului aferent sesiunii lansare de GAL, cererea de finantare </w:t>
      </w:r>
      <w:r w:rsidRPr="00880A57">
        <w:rPr>
          <w:rFonts w:asciiTheme="minorHAnsi" w:hAnsiTheme="minorHAnsi" w:cstheme="minorHAnsi"/>
          <w:b/>
          <w:sz w:val="24"/>
          <w:szCs w:val="24"/>
        </w:rPr>
        <w:t>se declara neeligibilă</w:t>
      </w:r>
      <w:r w:rsidRPr="00880A57">
        <w:rPr>
          <w:rFonts w:asciiTheme="minorHAnsi" w:hAnsiTheme="minorHAnsi" w:cstheme="minorHAnsi"/>
          <w:sz w:val="24"/>
          <w:szCs w:val="24"/>
        </w:rPr>
        <w:t xml:space="preserve">. </w:t>
      </w:r>
    </w:p>
    <w:p w:rsidR="00466E22" w:rsidRPr="00880A57" w:rsidRDefault="00466E22" w:rsidP="00466E22">
      <w:pPr>
        <w:jc w:val="both"/>
        <w:rPr>
          <w:rFonts w:asciiTheme="minorHAnsi" w:hAnsiTheme="minorHAnsi" w:cstheme="minorHAnsi"/>
          <w:sz w:val="24"/>
          <w:szCs w:val="24"/>
          <w:lang w:val="it-IT"/>
        </w:rPr>
      </w:pPr>
      <w:r w:rsidRPr="00880A57">
        <w:rPr>
          <w:rFonts w:asciiTheme="minorHAnsi" w:hAnsiTheme="minorHAnsi" w:cstheme="minorHAnsi"/>
          <w:sz w:val="24"/>
          <w:szCs w:val="24"/>
          <w:lang w:val="it-IT"/>
        </w:rPr>
        <w:t>Expertul va verifica daca  procentul aferent intensității aferent componentei de investitii este corect prin analiza investițiilor /activităților propuse in CF/SF/MJ/DALI, respectiv analizează informațiile Fisa Intervenției din SDL aprobata si din Cererea de finantare, Studiul de Fezabilitate, MJ (dupa caz) pentru a stabili în ce categorie se încadrează procentul aferent intensității în funcție de proiectul prezentat, respectiv maximum 65%, maximum 80% sau maximum 100%.</w:t>
      </w:r>
    </w:p>
    <w:p w:rsidR="00466E22" w:rsidRPr="00880A57" w:rsidRDefault="00466E22" w:rsidP="00466E22">
      <w:pPr>
        <w:tabs>
          <w:tab w:val="left" w:pos="180"/>
          <w:tab w:val="left" w:pos="360"/>
        </w:tabs>
        <w:spacing w:before="120" w:after="120" w:line="240" w:lineRule="auto"/>
        <w:jc w:val="both"/>
        <w:rPr>
          <w:rFonts w:asciiTheme="minorHAnsi" w:eastAsia="Times New Roman" w:hAnsiTheme="minorHAnsi" w:cstheme="minorHAnsi"/>
          <w:sz w:val="24"/>
          <w:szCs w:val="24"/>
        </w:rPr>
      </w:pPr>
      <w:r w:rsidRPr="00880A57">
        <w:rPr>
          <w:rFonts w:asciiTheme="minorHAnsi" w:hAnsiTheme="minorHAnsi" w:cstheme="minorHAnsi"/>
          <w:sz w:val="24"/>
          <w:szCs w:val="24"/>
          <w:u w:val="single"/>
        </w:rPr>
        <w:t xml:space="preserve">Pentru componentele de investitii care se încadreaza la intensitate maxima de 65%, </w:t>
      </w:r>
      <w:r w:rsidRPr="00880A57">
        <w:rPr>
          <w:rFonts w:asciiTheme="minorHAnsi" w:eastAsia="Times New Roman" w:hAnsiTheme="minorHAnsi" w:cstheme="minorHAnsi"/>
          <w:sz w:val="24"/>
          <w:szCs w:val="24"/>
        </w:rPr>
        <w:t xml:space="preserve">expertul verifică dacă procentul aferent intensității prevazut în Bugetul indicativ din cererea de finanțare a solicitantului și documentația aferentă este de </w:t>
      </w:r>
      <w:r w:rsidRPr="00880A57">
        <w:rPr>
          <w:rFonts w:asciiTheme="minorHAnsi" w:eastAsia="Times New Roman" w:hAnsiTheme="minorHAnsi" w:cstheme="minorHAnsi"/>
          <w:b/>
          <w:sz w:val="24"/>
          <w:szCs w:val="24"/>
        </w:rPr>
        <w:t>maximum 65%</w:t>
      </w:r>
      <w:r w:rsidRPr="00880A57">
        <w:rPr>
          <w:rFonts w:asciiTheme="minorHAnsi" w:eastAsia="Times New Roman" w:hAnsiTheme="minorHAnsi" w:cstheme="minorHAnsi"/>
          <w:sz w:val="24"/>
          <w:szCs w:val="24"/>
        </w:rPr>
        <w:t xml:space="preserve"> din totalul cheltuielilor eligibile, </w:t>
      </w:r>
      <w:r w:rsidRPr="00880A57">
        <w:rPr>
          <w:rFonts w:asciiTheme="minorHAnsi" w:hAnsiTheme="minorHAnsi" w:cstheme="minorHAnsi"/>
          <w:sz w:val="24"/>
          <w:szCs w:val="24"/>
        </w:rPr>
        <w:t xml:space="preserve">în limita intensităţii prevăzute prin Fişa intervenţiei din SDL aprobat şi </w:t>
      </w:r>
      <w:r w:rsidRPr="00880A57">
        <w:rPr>
          <w:rFonts w:asciiTheme="minorHAnsi" w:eastAsia="Times New Roman" w:hAnsiTheme="minorHAnsi" w:cstheme="minorHAnsi"/>
          <w:sz w:val="24"/>
          <w:szCs w:val="24"/>
        </w:rPr>
        <w:t xml:space="preserve">fără a depăși 200.000 euro/proiect. </w:t>
      </w:r>
    </w:p>
    <w:p w:rsidR="00466E22" w:rsidRPr="00880A57" w:rsidRDefault="00466E22" w:rsidP="00466E22">
      <w:pPr>
        <w:autoSpaceDE w:val="0"/>
        <w:autoSpaceDN w:val="0"/>
        <w:adjustRightInd w:val="0"/>
        <w:spacing w:before="120" w:after="120" w:line="240" w:lineRule="auto"/>
        <w:contextualSpacing/>
        <w:jc w:val="both"/>
        <w:rPr>
          <w:rFonts w:asciiTheme="minorHAnsi" w:eastAsia="Times New Roman" w:hAnsiTheme="minorHAnsi" w:cstheme="minorHAnsi"/>
          <w:sz w:val="24"/>
          <w:szCs w:val="24"/>
        </w:rPr>
      </w:pPr>
      <w:r w:rsidRPr="00880A57">
        <w:rPr>
          <w:rFonts w:asciiTheme="minorHAnsi" w:hAnsiTheme="minorHAnsi" w:cstheme="minorHAnsi"/>
          <w:b/>
          <w:color w:val="000000"/>
          <w:sz w:val="24"/>
          <w:szCs w:val="24"/>
          <w:lang w:val="en-US"/>
        </w:rPr>
        <w:t xml:space="preserve">În cazul componentelor de investitii care pot beneficia de un </w:t>
      </w:r>
      <w:r w:rsidRPr="00880A57">
        <w:rPr>
          <w:rFonts w:asciiTheme="minorHAnsi" w:eastAsia="Times New Roman" w:hAnsiTheme="minorHAnsi" w:cstheme="minorHAnsi"/>
          <w:sz w:val="24"/>
          <w:szCs w:val="24"/>
        </w:rPr>
        <w:t>procent aferent intensității de maxim 80% expertul va verifica următoarele aspecte:</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p>
    <w:p w:rsidR="00466E22" w:rsidRPr="00880A57" w:rsidRDefault="00466E22" w:rsidP="00466E22">
      <w:pPr>
        <w:autoSpaceDE w:val="0"/>
        <w:autoSpaceDN w:val="0"/>
        <w:adjustRightInd w:val="0"/>
        <w:spacing w:before="120" w:after="120" w:line="240" w:lineRule="auto"/>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i)pentru </w:t>
      </w:r>
      <w:r w:rsidRPr="00880A57">
        <w:rPr>
          <w:rFonts w:asciiTheme="minorHAnsi" w:hAnsiTheme="minorHAnsi" w:cstheme="minorHAnsi"/>
          <w:b/>
          <w:color w:val="000000"/>
          <w:sz w:val="24"/>
          <w:szCs w:val="24"/>
          <w:lang w:val="en-US"/>
        </w:rPr>
        <w:t>proiectele care propun investiţii în activitati generatoare de avantaj economic care vizează protecţia mediului prin propunerea unor surse alternative de energie electrică din surse regenerabile (solară, eoliană, pompe de caldură, etc.) care să deserveasca activitatea economică existenta</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Se verifica in Cererea de Finantare Studiul de Fezabilitate, Memoriul Justificativ (dupa caz) urmatoarele aspecte</w:t>
      </w:r>
    </w:p>
    <w:p w:rsidR="00466E22" w:rsidRPr="00880A57" w:rsidRDefault="00466E22" w:rsidP="00D74FA1">
      <w:pPr>
        <w:numPr>
          <w:ilvl w:val="1"/>
          <w:numId w:val="8"/>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t xml:space="preserve">solicitantul desfasoară o activitate economică  de </w:t>
      </w:r>
      <w:r w:rsidRPr="00880A57">
        <w:rPr>
          <w:rFonts w:asciiTheme="minorHAnsi" w:hAnsiTheme="minorHAnsi" w:cstheme="minorHAnsi"/>
          <w:sz w:val="24"/>
          <w:szCs w:val="24"/>
        </w:rPr>
        <w:t>producţie sau servicii (bilant, RECOM)</w:t>
      </w:r>
    </w:p>
    <w:p w:rsidR="00466E22" w:rsidRPr="00880A57" w:rsidRDefault="00466E22" w:rsidP="00D74FA1">
      <w:pPr>
        <w:numPr>
          <w:ilvl w:val="1"/>
          <w:numId w:val="8"/>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capacitatea lunara de producţie energie regenerabilă propusa prin proiect nu depăşeşte consumul lunar maxim al solicitantului din ultimele 12 luni (CF/SF/MJ)</w:t>
      </w:r>
    </w:p>
    <w:p w:rsidR="00466E22" w:rsidRPr="00880A57" w:rsidRDefault="00466E22" w:rsidP="00D74FA1">
      <w:pPr>
        <w:numPr>
          <w:ilvl w:val="1"/>
          <w:numId w:val="8"/>
        </w:num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toate investiţiile propuse prin proiect sunt legate numai  de producerea de energie regenerabilă (CF/SF/MJ)</w:t>
      </w:r>
    </w:p>
    <w:p w:rsidR="00466E22" w:rsidRPr="00880A57" w:rsidRDefault="00466E22" w:rsidP="00D74FA1">
      <w:pPr>
        <w:numPr>
          <w:ilvl w:val="1"/>
          <w:numId w:val="8"/>
        </w:numPr>
        <w:tabs>
          <w:tab w:val="left" w:pos="360"/>
        </w:tabs>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sz w:val="24"/>
          <w:szCs w:val="24"/>
        </w:rPr>
        <w:t>soluţia propusă este de tip off-grid/hibrid si nu presupune ca solicitantul sa fie prosumator (CF/SF/MJ)</w:t>
      </w:r>
    </w:p>
    <w:p w:rsidR="00466E22" w:rsidRPr="00880A57" w:rsidRDefault="00466E22" w:rsidP="00466E22">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ii) pentru </w:t>
      </w:r>
      <w:r w:rsidRPr="00880A57">
        <w:rPr>
          <w:rFonts w:asciiTheme="minorHAnsi" w:hAnsiTheme="minorHAnsi" w:cstheme="minorHAnsi"/>
          <w:b/>
          <w:color w:val="000000"/>
          <w:sz w:val="24"/>
          <w:szCs w:val="24"/>
          <w:lang w:val="en-US"/>
        </w:rPr>
        <w:t>proiectele care propun investiţii in activitati generatoare de avantaj economic care vizează protecţia mediului prin propunerea de măsuri pentru colectare selectivă a deşeurilor rezultate din activitatea economică desfasurata</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Se verifica în Cererea de Finanțare Studiul de Fezabilitate, Memoriul Justificativ (după caz) următoarele aspecte</w:t>
      </w:r>
    </w:p>
    <w:p w:rsidR="00466E22" w:rsidRPr="00880A57" w:rsidRDefault="00466E22" w:rsidP="00466E22">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solicitantul desfasoară o activitate economică  de producţie sau servicii (bilant, RECOM)</w:t>
      </w:r>
    </w:p>
    <w:p w:rsidR="00466E22" w:rsidRPr="00880A57" w:rsidRDefault="00466E22" w:rsidP="00466E22">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toate investiţiile propuse prin proiect sunt legate de colectarea selectivă a deşeurilor rezultate din procesele de lucru(CF/SF/MJ/DALI)</w:t>
      </w:r>
    </w:p>
    <w:p w:rsidR="00466E22" w:rsidRPr="00880A57" w:rsidRDefault="00466E22" w:rsidP="00466E22">
      <w:pPr>
        <w:autoSpaceDE w:val="0"/>
        <w:autoSpaceDN w:val="0"/>
        <w:adjustRightInd w:val="0"/>
        <w:spacing w:before="120" w:after="120" w:line="240" w:lineRule="auto"/>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deşeurile colectate selectiv sunt predate unor centre de colectare/ unor operatori care le valorifică</w:t>
      </w:r>
      <w:r w:rsidRPr="00880A57">
        <w:rPr>
          <w:rFonts w:asciiTheme="minorHAnsi" w:hAnsiTheme="minorHAnsi" w:cstheme="minorHAnsi"/>
        </w:rPr>
        <w:t xml:space="preserve"> (</w:t>
      </w:r>
      <w:r w:rsidRPr="00880A57">
        <w:rPr>
          <w:rFonts w:asciiTheme="minorHAnsi" w:hAnsiTheme="minorHAnsi" w:cstheme="minorHAnsi"/>
          <w:color w:val="000000"/>
          <w:sz w:val="24"/>
          <w:szCs w:val="24"/>
          <w:lang w:val="en-US"/>
        </w:rPr>
        <w:t>CF/SF/MJ/DALI)</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b/>
          <w:color w:val="000000"/>
          <w:sz w:val="24"/>
          <w:szCs w:val="24"/>
          <w:lang w:val="en-US"/>
        </w:rPr>
      </w:pPr>
      <w:r w:rsidRPr="00880A57">
        <w:rPr>
          <w:rFonts w:asciiTheme="minorHAnsi" w:hAnsiTheme="minorHAnsi" w:cstheme="minorHAnsi"/>
          <w:color w:val="000000"/>
          <w:sz w:val="24"/>
          <w:szCs w:val="24"/>
          <w:lang w:val="en-US"/>
        </w:rPr>
        <w:lastRenderedPageBreak/>
        <w:t xml:space="preserve">iii) pentru </w:t>
      </w:r>
      <w:r w:rsidRPr="00880A57">
        <w:rPr>
          <w:rFonts w:asciiTheme="minorHAnsi" w:hAnsiTheme="minorHAnsi" w:cstheme="minorHAnsi"/>
          <w:b/>
          <w:color w:val="000000"/>
          <w:sz w:val="24"/>
          <w:szCs w:val="24"/>
          <w:lang w:val="en-US"/>
        </w:rPr>
        <w:t>proiectele care propun investiţii in activităţi noi generatoare de avantaj economic cu impact pozitiv asupra mediului</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 xml:space="preserve">Se verifică </w:t>
      </w:r>
      <w:r w:rsidRPr="00880A57">
        <w:rPr>
          <w:rFonts w:asciiTheme="minorHAnsi" w:hAnsiTheme="minorHAnsi" w:cstheme="minorHAnsi"/>
          <w:color w:val="000000"/>
          <w:sz w:val="24"/>
          <w:szCs w:val="24"/>
        </w:rPr>
        <w:t>î</w:t>
      </w:r>
      <w:r w:rsidRPr="00880A57">
        <w:rPr>
          <w:rFonts w:asciiTheme="minorHAnsi" w:hAnsiTheme="minorHAnsi" w:cstheme="minorHAnsi"/>
          <w:color w:val="000000"/>
          <w:sz w:val="24"/>
          <w:szCs w:val="24"/>
          <w:lang w:val="en-US"/>
        </w:rPr>
        <w:t xml:space="preserve">n Cererea de Finantare Studiul de Fezabilitate, Memoriul Justificativ (dupa caz) dacă activităţile propuse spre finanţare se regăsesc marcate ca fiind „activități care au ca scop acțiuni de protecția mediului” în Anexa 13- Lista codurilor CAEN aferente activităților neagricole eligibile la finanțare în cadrul intervenției DR 36.   </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b/>
          <w:color w:val="000000"/>
          <w:sz w:val="24"/>
          <w:szCs w:val="24"/>
          <w:lang w:val="en-US"/>
        </w:rPr>
        <w:t xml:space="preserve">În cazul componentelor de investitii care pot beneficia de un </w:t>
      </w:r>
      <w:r w:rsidRPr="00880A57">
        <w:rPr>
          <w:rFonts w:asciiTheme="minorHAnsi" w:eastAsia="Times New Roman" w:hAnsiTheme="minorHAnsi" w:cstheme="minorHAnsi"/>
          <w:sz w:val="24"/>
          <w:szCs w:val="24"/>
        </w:rPr>
        <w:t xml:space="preserve">procent aferent intensității de maxim 100% expertul </w:t>
      </w:r>
      <w:r w:rsidRPr="00880A57">
        <w:rPr>
          <w:rFonts w:asciiTheme="minorHAnsi" w:hAnsiTheme="minorHAnsi" w:cstheme="minorHAnsi"/>
          <w:color w:val="000000"/>
          <w:sz w:val="24"/>
          <w:szCs w:val="24"/>
          <w:lang w:val="en-US"/>
        </w:rPr>
        <w:t>analizează informațiile din  Cererea de finantare, Studiul de Fezabilitate, MJ, DALI (dupa caz) pentru a stabili încadrarea proiectului intr-una din categoriile care permit aceasta intensitate, respectiv:</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w:t>
      </w:r>
      <w:r w:rsidRPr="00880A57">
        <w:rPr>
          <w:rFonts w:asciiTheme="minorHAnsi" w:hAnsiTheme="minorHAnsi" w:cstheme="minorHAnsi"/>
          <w:color w:val="000000"/>
          <w:sz w:val="24"/>
          <w:szCs w:val="24"/>
          <w:lang w:val="en-US"/>
        </w:rPr>
        <w:tab/>
        <w:t xml:space="preserve">investiții neproductive (care nu generează un avantaj economic) și proiecte ale grupurilor operaționale din cadrul PEI; </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color w:val="000000"/>
          <w:sz w:val="24"/>
          <w:szCs w:val="24"/>
          <w:lang w:val="en-US"/>
        </w:rPr>
        <w:t xml:space="preserve">Atenţie! investițiile solicitanţilor publici care nu generează avantaj economic, </w:t>
      </w:r>
      <w:r w:rsidRPr="00880A57">
        <w:rPr>
          <w:rFonts w:asciiTheme="minorHAnsi" w:hAnsiTheme="minorHAnsi" w:cstheme="minorHAnsi"/>
          <w:i/>
          <w:color w:val="000000"/>
          <w:sz w:val="24"/>
          <w:szCs w:val="24"/>
          <w:lang w:val="en-US"/>
        </w:rPr>
        <w:t>inclusiv cele care vizează surse alternative de energie electrică şi măsurile de colectare selectivă a deșeurilor se încadrează în această categorie.</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w:t>
      </w:r>
      <w:r w:rsidRPr="00880A57">
        <w:rPr>
          <w:rFonts w:asciiTheme="minorHAnsi" w:hAnsiTheme="minorHAnsi" w:cstheme="minorHAnsi"/>
          <w:color w:val="000000"/>
          <w:sz w:val="24"/>
          <w:szCs w:val="24"/>
          <w:lang w:val="en-US"/>
        </w:rPr>
        <w:tab/>
        <w:t>împădurirea, crearea de sisteme agrosilvice și regenerarea acestora, consolidarea terenurilor în silvicultură și investițiile neproductive aferente unuia sau mai multora dintre obiectivele specifice prevăzute la articolul 6 alineatul (1) literele (d), (e) și (f) din R(UE) 2021/2115;</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iii)</w:t>
      </w:r>
      <w:r w:rsidRPr="00880A57">
        <w:rPr>
          <w:rFonts w:asciiTheme="minorHAnsi" w:hAnsiTheme="minorHAnsi" w:cstheme="minorHAnsi"/>
          <w:color w:val="000000"/>
          <w:sz w:val="24"/>
          <w:szCs w:val="24"/>
          <w:lang w:val="en-US"/>
        </w:rPr>
        <w:tab/>
        <w:t>investițiile neproductive menite să protejeze efectivele de animale și culturile de daune provocate de animale sălbatice;</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iv)</w:t>
      </w:r>
      <w:r w:rsidRPr="00880A57">
        <w:rPr>
          <w:rFonts w:asciiTheme="minorHAnsi" w:hAnsiTheme="minorHAnsi" w:cstheme="minorHAnsi"/>
          <w:color w:val="000000"/>
          <w:sz w:val="24"/>
          <w:szCs w:val="24"/>
          <w:lang w:val="en-US"/>
        </w:rPr>
        <w:tab/>
        <w:t>investiții în servicii de bază în zonele rurale;</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color w:val="000000"/>
          <w:sz w:val="24"/>
          <w:szCs w:val="24"/>
          <w:lang w:val="en-US"/>
        </w:rPr>
        <w:t>v)</w:t>
      </w:r>
      <w:r w:rsidRPr="00880A57">
        <w:rPr>
          <w:rFonts w:asciiTheme="minorHAnsi" w:hAnsiTheme="minorHAnsi" w:cstheme="minorHAnsi"/>
          <w:color w:val="000000"/>
          <w:sz w:val="24"/>
          <w:szCs w:val="24"/>
          <w:lang w:val="en-US"/>
        </w:rPr>
        <w:tab/>
        <w:t>investiții în refacerea potențialului agricol sau forestier în urma unor dezastre naturale, a unor fenomene climatice nefavorabile sau a unor evenimente catastrofale și investiții în acțiuni preventive adecvate, precum și investiții în menținerea sănătății pădurilor.</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color w:val="000000"/>
          <w:sz w:val="24"/>
          <w:szCs w:val="24"/>
          <w:lang w:val="en-US"/>
        </w:rPr>
      </w:pPr>
      <w:r w:rsidRPr="00880A57">
        <w:rPr>
          <w:rFonts w:asciiTheme="minorHAnsi" w:hAnsiTheme="minorHAnsi" w:cstheme="minorHAnsi"/>
          <w:b/>
          <w:color w:val="000000"/>
          <w:sz w:val="24"/>
          <w:szCs w:val="24"/>
          <w:lang w:val="en-US"/>
        </w:rPr>
        <w:t>Atentie!</w:t>
      </w:r>
      <w:r w:rsidRPr="00880A57">
        <w:rPr>
          <w:rFonts w:asciiTheme="minorHAnsi" w:hAnsiTheme="minorHAnsi" w:cstheme="minorHAnsi"/>
          <w:color w:val="000000"/>
          <w:sz w:val="24"/>
          <w:szCs w:val="24"/>
          <w:lang w:val="en-US"/>
        </w:rPr>
        <w:t xml:space="preserve">    În cazul proiectelor care în Cererea de Finanțare sunt încadrate în categoria 9.4.3 </w:t>
      </w:r>
      <w:r w:rsidRPr="00880A57">
        <w:rPr>
          <w:rFonts w:asciiTheme="minorHAnsi" w:hAnsiTheme="minorHAnsi" w:cstheme="minorHAnsi"/>
          <w:i/>
          <w:color w:val="000000"/>
          <w:sz w:val="24"/>
          <w:szCs w:val="24"/>
          <w:lang w:val="en-US"/>
        </w:rPr>
        <w:t>Pentru proiecte de dotări şi/sau cu echipamente fără montaj ( în cazul în care există cheltuieli eligibile și neeligibile numai pe liniile bugetare 4.4, 4.5, 4.6 și 3.7.1</w:t>
      </w:r>
      <w:r w:rsidRPr="00880A57">
        <w:rPr>
          <w:rFonts w:asciiTheme="minorHAnsi" w:hAnsiTheme="minorHAnsi" w:cstheme="minorHAnsi"/>
          <w:color w:val="000000"/>
          <w:sz w:val="24"/>
          <w:szCs w:val="24"/>
          <w:lang w:val="en-US"/>
        </w:rPr>
        <w:t xml:space="preserve">) informatiile necesare vor fi regasite în sectiunea A6- Descrierea proiectului a Cererii de finantare. </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color w:val="000000"/>
          <w:sz w:val="24"/>
          <w:szCs w:val="24"/>
          <w:lang w:val="en-US"/>
        </w:rPr>
        <w:t xml:space="preserve">Pentru toate aspectele verificărilor expertii vor putea să solicite informații suplimentare pentru completarea informatiilor necesare clarificarii  intensitatii sprijinului, în conformitate cu prevederile </w:t>
      </w:r>
      <w:r w:rsidRPr="00880A57">
        <w:rPr>
          <w:rFonts w:asciiTheme="minorHAnsi" w:hAnsiTheme="minorHAnsi" w:cstheme="minorHAnsi"/>
          <w:i/>
          <w:color w:val="000000"/>
          <w:sz w:val="24"/>
          <w:szCs w:val="24"/>
          <w:lang w:val="en-US"/>
        </w:rPr>
        <w:t>Manualului  de Procedură operațională pentru solicitarea de informații suplimentare în cadrul unui proiect cu finanțare din FEADR.</w:t>
      </w: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p>
    <w:p w:rsidR="00466E22" w:rsidRPr="00880A57" w:rsidRDefault="00466E22" w:rsidP="00466E22">
      <w:pPr>
        <w:autoSpaceDE w:val="0"/>
        <w:autoSpaceDN w:val="0"/>
        <w:adjustRightInd w:val="0"/>
        <w:spacing w:before="120" w:after="120" w:line="240" w:lineRule="auto"/>
        <w:contextualSpacing/>
        <w:jc w:val="both"/>
        <w:rPr>
          <w:rFonts w:asciiTheme="minorHAnsi" w:hAnsiTheme="minorHAnsi" w:cstheme="minorHAnsi"/>
          <w:i/>
          <w:color w:val="000000"/>
          <w:sz w:val="24"/>
          <w:szCs w:val="24"/>
          <w:lang w:val="en-US"/>
        </w:rPr>
      </w:pPr>
      <w:r w:rsidRPr="00880A57">
        <w:rPr>
          <w:rFonts w:asciiTheme="minorHAnsi" w:hAnsiTheme="minorHAnsi" w:cstheme="minorHAnsi"/>
          <w:i/>
          <w:color w:val="000000"/>
          <w:sz w:val="24"/>
          <w:szCs w:val="24"/>
          <w:lang w:val="en-US"/>
        </w:rPr>
        <w:t xml:space="preserve">Daca in urma verificarilor  expertul constata ca fiind corecta intensitatea solicitata prin cererea de finantare va bifa DA. </w:t>
      </w:r>
    </w:p>
    <w:p w:rsidR="00466E22" w:rsidRPr="00880A57" w:rsidRDefault="00466E22" w:rsidP="00466E22">
      <w:pPr>
        <w:spacing w:before="120" w:after="120" w:line="240" w:lineRule="auto"/>
        <w:jc w:val="both"/>
        <w:rPr>
          <w:rFonts w:asciiTheme="minorHAnsi" w:eastAsia="Times New Roman" w:hAnsiTheme="minorHAnsi" w:cstheme="minorHAnsi"/>
          <w:b/>
          <w:sz w:val="24"/>
          <w:szCs w:val="24"/>
          <w:lang w:val="en-US"/>
        </w:rPr>
      </w:pPr>
      <w:r w:rsidRPr="00880A57">
        <w:rPr>
          <w:rFonts w:asciiTheme="minorHAnsi" w:hAnsiTheme="minorHAnsi" w:cstheme="minorHAnsi"/>
          <w:color w:val="000000"/>
          <w:sz w:val="24"/>
          <w:szCs w:val="24"/>
          <w:lang w:val="en-US"/>
        </w:rPr>
        <w:t xml:space="preserve">In cazul in care se constata ca intensitatea sprijinului solicitata prin cererea de finantare nu este in conformitate cu prevederile Regulamentului 2115/2021 și prevederile Ghidului de implementare -Intervenția DR 36 LEADER-Dezvoltarea locală plasată sub responsabilitatea comunității detaliate mai sus,  expertul bifeaza NU si cererea de finanțare se declară </w:t>
      </w:r>
      <w:r w:rsidRPr="00880A57">
        <w:rPr>
          <w:rFonts w:asciiTheme="minorHAnsi" w:hAnsiTheme="minorHAnsi" w:cstheme="minorHAnsi"/>
          <w:b/>
          <w:color w:val="000000"/>
          <w:sz w:val="24"/>
          <w:szCs w:val="24"/>
          <w:lang w:val="en-US"/>
        </w:rPr>
        <w:t>neeligibilă</w:t>
      </w:r>
      <w:r w:rsidRPr="00880A57">
        <w:rPr>
          <w:rFonts w:asciiTheme="minorHAnsi" w:hAnsiTheme="minorHAnsi" w:cstheme="minorHAnsi"/>
          <w:color w:val="000000"/>
          <w:sz w:val="24"/>
          <w:szCs w:val="24"/>
          <w:lang w:val="en-US"/>
        </w:rPr>
        <w:t>.</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Totodata, expertul </w:t>
      </w:r>
      <w:r w:rsidRPr="00880A57">
        <w:rPr>
          <w:rFonts w:asciiTheme="minorHAnsi" w:hAnsiTheme="minorHAnsi" w:cstheme="minorHAnsi"/>
          <w:b/>
          <w:sz w:val="24"/>
          <w:szCs w:val="24"/>
        </w:rPr>
        <w:t>va solicita informatii suplimentare AM-PNDR</w:t>
      </w:r>
      <w:r w:rsidRPr="00880A57">
        <w:rPr>
          <w:rFonts w:asciiTheme="minorHAnsi" w:hAnsiTheme="minorHAnsi" w:cstheme="minorHAnsi"/>
          <w:sz w:val="24"/>
          <w:szCs w:val="24"/>
          <w:u w:val="single"/>
        </w:rPr>
        <w:t>in cazul in care constata ca intensitatea sprijinului din  Cererea de finantare, Fisa interventiei din SDL aprobata si Ghidul solicitantului aferent sesiunii lansare de GAL nu respecta prevederile Ghidului de selectie a SD</w:t>
      </w:r>
      <w:r w:rsidRPr="00880A57">
        <w:rPr>
          <w:rFonts w:asciiTheme="minorHAnsi" w:hAnsiTheme="minorHAnsi" w:cstheme="minorHAnsi"/>
          <w:sz w:val="24"/>
          <w:szCs w:val="24"/>
        </w:rPr>
        <w:t>L.</w:t>
      </w:r>
    </w:p>
    <w:p w:rsidR="00466E22" w:rsidRPr="00880A57" w:rsidRDefault="00466E22" w:rsidP="00466E22">
      <w:pPr>
        <w:autoSpaceDE w:val="0"/>
        <w:autoSpaceDN w:val="0"/>
        <w:adjustRightInd w:val="0"/>
        <w:spacing w:before="120" w:after="120" w:line="240" w:lineRule="auto"/>
        <w:jc w:val="both"/>
        <w:rPr>
          <w:rFonts w:asciiTheme="minorHAnsi" w:hAnsiTheme="minorHAnsi" w:cstheme="minorHAnsi"/>
          <w:b/>
          <w:color w:val="000000"/>
          <w:sz w:val="24"/>
        </w:rPr>
      </w:pPr>
      <w:r w:rsidRPr="00880A57">
        <w:rPr>
          <w:rFonts w:asciiTheme="minorHAnsi" w:hAnsiTheme="minorHAnsi" w:cstheme="minorHAnsi"/>
          <w:b/>
          <w:color w:val="000000"/>
          <w:sz w:val="24"/>
          <w:szCs w:val="24"/>
        </w:rPr>
        <w:lastRenderedPageBreak/>
        <w:t>D1.2</w:t>
      </w:r>
      <w:r w:rsidRPr="00880A57">
        <w:rPr>
          <w:rFonts w:asciiTheme="minorHAnsi" w:hAnsiTheme="minorHAnsi" w:cstheme="minorHAnsi"/>
          <w:b/>
          <w:color w:val="000000"/>
          <w:sz w:val="24"/>
        </w:rPr>
        <w:t xml:space="preserve"> Intensitatea sprijinului este de până la 100%, cu o valoare maximă nerambursabilă de 200.000 euro/proiect</w:t>
      </w:r>
      <w:r w:rsidRPr="00880A57">
        <w:rPr>
          <w:rFonts w:asciiTheme="minorHAnsi" w:hAnsiTheme="minorHAnsi" w:cstheme="minorHAnsi"/>
          <w:b/>
          <w:color w:val="000000"/>
          <w:sz w:val="24"/>
          <w:szCs w:val="24"/>
        </w:rPr>
        <w:t xml:space="preserve"> (</w:t>
      </w:r>
      <w:r w:rsidRPr="00880A57">
        <w:rPr>
          <w:rFonts w:asciiTheme="minorHAnsi" w:hAnsiTheme="minorHAnsi" w:cstheme="minorHAnsi"/>
          <w:b/>
          <w:color w:val="000000"/>
          <w:sz w:val="24"/>
        </w:rPr>
        <w:t>pentru componenta de servicii a proiectului</w:t>
      </w:r>
      <w:r w:rsidRPr="00880A57">
        <w:rPr>
          <w:rFonts w:asciiTheme="minorHAnsi" w:hAnsiTheme="minorHAnsi" w:cstheme="minorHAnsi"/>
          <w:b/>
          <w:color w:val="000000"/>
          <w:sz w:val="24"/>
          <w:szCs w:val="24"/>
        </w:rPr>
        <w:t>).</w:t>
      </w:r>
    </w:p>
    <w:p w:rsidR="00466E22" w:rsidRPr="00880A57" w:rsidRDefault="00466E22" w:rsidP="00466E22">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rPr>
        <w:t>Se va verifica respectarea intensității sprijinului și a valorii maxime nerambursabile a proiectului, conform prevederilor fișei tehnice a intervenției din SDL. Intensitatea sprijinului poate fi de până la 100%, cu o valoare maximă nerambursabilă de 200.000 euro/proiect.</w:t>
      </w:r>
    </w:p>
    <w:p w:rsidR="00466E22" w:rsidRPr="00880A57" w:rsidRDefault="00466E22" w:rsidP="00466E22">
      <w:pPr>
        <w:autoSpaceDE w:val="0"/>
        <w:autoSpaceDN w:val="0"/>
        <w:adjustRightInd w:val="0"/>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Proiectul îndeplinește conditiile privind procentul aferent intensității sumei alocate investitiilor si serviciilor din proiect ?</w:t>
      </w:r>
    </w:p>
    <w:tbl>
      <w:tblPr>
        <w:tblStyle w:val="TableGrid"/>
        <w:tblW w:w="0" w:type="auto"/>
        <w:tblLook w:val="04A0"/>
      </w:tblPr>
      <w:tblGrid>
        <w:gridCol w:w="4780"/>
        <w:gridCol w:w="4782"/>
      </w:tblGrid>
      <w:tr w:rsidR="00466E22" w:rsidRPr="00880A57" w:rsidTr="00466E22">
        <w:tc>
          <w:tcPr>
            <w:tcW w:w="4780" w:type="dxa"/>
          </w:tcPr>
          <w:p w:rsidR="00466E22" w:rsidRPr="00880A57" w:rsidRDefault="00466E22" w:rsidP="00466E22">
            <w:pPr>
              <w:autoSpaceDE w:val="0"/>
              <w:autoSpaceDN w:val="0"/>
              <w:adjustRightInd w:val="0"/>
              <w:spacing w:before="120" w:after="120"/>
              <w:jc w:val="both"/>
              <w:rPr>
                <w:rFonts w:asciiTheme="minorHAnsi" w:hAnsiTheme="minorHAnsi" w:cstheme="minorHAnsi"/>
                <w:b/>
                <w:color w:val="000000"/>
                <w:sz w:val="24"/>
              </w:rPr>
            </w:pPr>
            <w:r w:rsidRPr="00880A57">
              <w:rPr>
                <w:rFonts w:asciiTheme="minorHAnsi" w:hAnsiTheme="minorHAnsi" w:cstheme="minorHAnsi"/>
                <w:b/>
                <w:color w:val="000000"/>
                <w:sz w:val="24"/>
                <w:szCs w:val="24"/>
              </w:rPr>
              <w:t>DA</w:t>
            </w:r>
          </w:p>
        </w:tc>
        <w:tc>
          <w:tcPr>
            <w:tcW w:w="4782" w:type="dxa"/>
          </w:tcPr>
          <w:p w:rsidR="00466E22" w:rsidRPr="00880A57" w:rsidRDefault="00466E22" w:rsidP="00466E22">
            <w:pPr>
              <w:autoSpaceDE w:val="0"/>
              <w:autoSpaceDN w:val="0"/>
              <w:adjustRightInd w:val="0"/>
              <w:spacing w:before="120" w:after="120"/>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NU</w:t>
            </w:r>
          </w:p>
        </w:tc>
      </w:tr>
      <w:tr w:rsidR="00466E22" w:rsidRPr="00880A57" w:rsidTr="00466E22">
        <w:tc>
          <w:tcPr>
            <w:tcW w:w="4780" w:type="dxa"/>
          </w:tcPr>
          <w:p w:rsidR="00466E22" w:rsidRPr="00880A57" w:rsidRDefault="00466E22" w:rsidP="00466E22">
            <w:pPr>
              <w:autoSpaceDE w:val="0"/>
              <w:autoSpaceDN w:val="0"/>
              <w:adjustRightInd w:val="0"/>
              <w:spacing w:before="120" w:after="120"/>
              <w:jc w:val="both"/>
              <w:rPr>
                <w:rFonts w:asciiTheme="minorHAnsi" w:hAnsiTheme="minorHAnsi" w:cstheme="minorHAnsi"/>
                <w:b/>
                <w:color w:val="000000"/>
                <w:sz w:val="24"/>
              </w:rPr>
            </w:pPr>
            <w:r w:rsidRPr="00880A57">
              <w:rPr>
                <w:rFonts w:asciiTheme="minorHAnsi" w:hAnsiTheme="minorHAnsi" w:cstheme="minorHAnsi"/>
                <w:b/>
                <w:color w:val="000000"/>
                <w:sz w:val="24"/>
                <w:szCs w:val="24"/>
              </w:rPr>
              <w:sym w:font="Wingdings" w:char="F06F"/>
            </w:r>
          </w:p>
        </w:tc>
        <w:tc>
          <w:tcPr>
            <w:tcW w:w="4782" w:type="dxa"/>
          </w:tcPr>
          <w:p w:rsidR="00466E22" w:rsidRPr="00880A57" w:rsidRDefault="00466E22" w:rsidP="00466E22">
            <w:pPr>
              <w:autoSpaceDE w:val="0"/>
              <w:autoSpaceDN w:val="0"/>
              <w:adjustRightInd w:val="0"/>
              <w:spacing w:before="120" w:after="120"/>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sym w:font="Wingdings" w:char="F06F"/>
            </w:r>
          </w:p>
        </w:tc>
      </w:tr>
    </w:tbl>
    <w:p w:rsidR="00466E22" w:rsidRPr="00880A57" w:rsidRDefault="00466E22" w:rsidP="00466E22">
      <w:pPr>
        <w:autoSpaceDE w:val="0"/>
        <w:autoSpaceDN w:val="0"/>
        <w:adjustRightInd w:val="0"/>
        <w:spacing w:before="120" w:after="120" w:line="240" w:lineRule="auto"/>
        <w:jc w:val="both"/>
        <w:rPr>
          <w:rFonts w:asciiTheme="minorHAnsi" w:eastAsia="Times New Roman" w:hAnsiTheme="minorHAnsi" w:cstheme="minorHAnsi"/>
          <w:b/>
          <w:i/>
          <w:sz w:val="24"/>
          <w:szCs w:val="24"/>
          <w:lang w:val="en-US"/>
        </w:rPr>
        <w:sectPr w:rsidR="00466E22" w:rsidRPr="00880A57" w:rsidSect="00466E22">
          <w:headerReference w:type="default" r:id="rId13"/>
          <w:headerReference w:type="first" r:id="rId14"/>
          <w:type w:val="continuous"/>
          <w:pgSz w:w="11909" w:h="16834" w:code="9"/>
          <w:pgMar w:top="1138" w:right="1199" w:bottom="1138" w:left="1138" w:header="576" w:footer="432" w:gutter="0"/>
          <w:cols w:space="720"/>
        </w:sect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Concluzii (se vor completa argumentatiile aferente celor doua componente, dupa caz)</w:t>
      </w:r>
    </w:p>
    <w:p w:rsidR="00466E22" w:rsidRPr="00BD2BF3" w:rsidRDefault="00466E22" w:rsidP="00BD2BF3">
      <w:pPr>
        <w:rPr>
          <w:rFonts w:asciiTheme="minorHAnsi" w:hAnsiTheme="minorHAnsi" w:cstheme="minorHAnsi"/>
          <w:b/>
          <w:sz w:val="24"/>
        </w:rPr>
        <w:sectPr w:rsidR="00466E22" w:rsidRPr="00BD2BF3" w:rsidSect="00466E22">
          <w:headerReference w:type="default" r:id="rId15"/>
          <w:headerReference w:type="first" r:id="rId16"/>
          <w:type w:val="continuous"/>
          <w:pgSz w:w="11909" w:h="16834" w:code="9"/>
          <w:pgMar w:top="1138" w:right="1199" w:bottom="1138" w:left="1138" w:header="576" w:footer="432" w:gutter="0"/>
          <w:cols w:space="720"/>
        </w:sectPr>
      </w:pPr>
      <w:r w:rsidRPr="00880A57">
        <w:rPr>
          <w:rFonts w:asciiTheme="minorHAnsi" w:hAnsiTheme="minorHAnsi" w:cstheme="minorHAnsi"/>
          <w:b/>
          <w:sz w:val="24"/>
          <w:szCs w:val="24"/>
        </w:rPr>
        <w:t xml:space="preserve">D2. </w:t>
      </w:r>
      <w:r w:rsidRPr="00880A57">
        <w:rPr>
          <w:rFonts w:asciiTheme="minorHAnsi" w:hAnsiTheme="minorHAnsi" w:cstheme="minorHAnsi"/>
          <w:b/>
          <w:sz w:val="24"/>
        </w:rPr>
        <w:t xml:space="preserve">Verificare </w:t>
      </w:r>
      <w:r w:rsidRPr="00880A57">
        <w:rPr>
          <w:rFonts w:asciiTheme="minorHAnsi" w:hAnsiTheme="minorHAnsi" w:cstheme="minorHAnsi"/>
          <w:b/>
          <w:sz w:val="24"/>
          <w:szCs w:val="24"/>
        </w:rPr>
        <w:t xml:space="preserve">efectiva a bugetului </w:t>
      </w:r>
      <w:r w:rsidRPr="00880A57">
        <w:rPr>
          <w:rFonts w:asciiTheme="minorHAnsi" w:hAnsiTheme="minorHAnsi" w:cstheme="minorHAnsi"/>
          <w:b/>
          <w:sz w:val="24"/>
        </w:rPr>
        <w:t>indicativ</w:t>
      </w:r>
      <w:r w:rsidRPr="00880A57">
        <w:rPr>
          <w:rFonts w:asciiTheme="minorHAnsi" w:hAnsiTheme="minorHAnsi" w:cstheme="minorHAnsi"/>
          <w:b/>
          <w:sz w:val="24"/>
          <w:szCs w:val="24"/>
        </w:rPr>
        <w:t>, inclusiv a cheltuielilor</w:t>
      </w:r>
      <w:r w:rsidRPr="00880A57">
        <w:rPr>
          <w:rFonts w:asciiTheme="minorHAnsi" w:hAnsiTheme="minorHAnsi" w:cstheme="minorHAnsi"/>
          <w:b/>
          <w:sz w:val="24"/>
        </w:rPr>
        <w:t xml:space="preserve"> eligibile/neeligibile</w:t>
      </w:r>
    </w:p>
    <w:p w:rsidR="00466E22" w:rsidRPr="00880A57" w:rsidRDefault="00466E22" w:rsidP="00466E22">
      <w:pPr>
        <w:ind w:hanging="120"/>
        <w:rPr>
          <w:rFonts w:asciiTheme="minorHAnsi" w:hAnsiTheme="minorHAnsi" w:cstheme="minorHAnsi"/>
          <w:b/>
          <w:sz w:val="24"/>
          <w:szCs w:val="24"/>
          <w:lang w:val="pt-BR"/>
        </w:rPr>
      </w:pPr>
      <w:r w:rsidRPr="00880A57">
        <w:rPr>
          <w:rFonts w:asciiTheme="minorHAnsi" w:hAnsiTheme="minorHAnsi" w:cstheme="minorHAnsi"/>
          <w:b/>
          <w:sz w:val="24"/>
        </w:rPr>
        <w:lastRenderedPageBreak/>
        <w:t>D 2.  Verificare efectiva a bugetului indicativ conform HG 907/2016, inclusiv a cheltuielilor eligibile/ neeligibile</w:t>
      </w:r>
      <w:r w:rsidRPr="00880A57">
        <w:rPr>
          <w:rFonts w:asciiTheme="minorHAnsi" w:hAnsiTheme="minorHAnsi" w:cstheme="minorHAnsi"/>
          <w:b/>
          <w:sz w:val="24"/>
          <w:szCs w:val="24"/>
          <w:lang w:val="pt-BR"/>
        </w:rPr>
        <w:t xml:space="preserve">D2.1. -  Verificare efectiva a bugetului indicativ conform HG 907/2016, inclusiv a cheltuielilor eligibile/ neeligibile </w:t>
      </w:r>
      <w:r w:rsidRPr="00880A57">
        <w:rPr>
          <w:rFonts w:asciiTheme="minorHAnsi" w:hAnsiTheme="minorHAnsi" w:cstheme="minorHAnsi"/>
          <w:b/>
          <w:sz w:val="24"/>
          <w:szCs w:val="24"/>
        </w:rPr>
        <w:t>(pentru componenta de investiţii a proiectului)</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b/>
          <w:sz w:val="24"/>
        </w:rPr>
      </w:pPr>
      <w:r w:rsidRPr="00880A57">
        <w:rPr>
          <w:rFonts w:asciiTheme="minorHAnsi" w:hAnsiTheme="minorHAnsi" w:cstheme="minorHAnsi"/>
          <w:b/>
          <w:sz w:val="24"/>
        </w:rPr>
        <w:t>S-a utilizat cursul de schimb              1 Euro = …………………..LEI   din data de:____/_____/__________</w:t>
      </w:r>
    </w:p>
    <w:p w:rsidR="00466E22" w:rsidRPr="00880A57" w:rsidRDefault="00466E22" w:rsidP="00466E22">
      <w:pPr>
        <w:spacing w:before="120" w:after="120"/>
        <w:jc w:val="both"/>
        <w:rPr>
          <w:rFonts w:asciiTheme="minorHAnsi" w:hAnsiTheme="minorHAnsi" w:cstheme="minorHAnsi"/>
          <w:b/>
          <w:sz w:val="24"/>
          <w:szCs w:val="24"/>
        </w:rPr>
      </w:pPr>
    </w:p>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b/>
          <w:sz w:val="24"/>
        </w:rPr>
        <w:t>Prevederi privind elaborarea Devizului general</w:t>
      </w:r>
      <w:r w:rsidRPr="00880A57">
        <w:rPr>
          <w:rFonts w:asciiTheme="minorHAnsi" w:hAnsiTheme="minorHAnsi" w:cstheme="minorHAnsi"/>
          <w:b/>
          <w:sz w:val="24"/>
          <w:lang w:val="en-GB"/>
        </w:rPr>
        <w:t>:</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Având în vedere modificarea la HG 907/ 2016 și introducerea capitolului 7 </w:t>
      </w:r>
      <w:r w:rsidRPr="00880A57">
        <w:rPr>
          <w:rFonts w:asciiTheme="minorHAnsi" w:hAnsiTheme="minorHAnsi" w:cstheme="minorHAnsi"/>
          <w:i/>
          <w:sz w:val="24"/>
        </w:rPr>
        <w:t>Cheltuieli aferente marjei de buget</w:t>
      </w:r>
      <w:r w:rsidRPr="00880A57">
        <w:rPr>
          <w:rFonts w:asciiTheme="minorHAnsi" w:hAnsiTheme="minorHAnsi" w:cstheme="minorHAnsi"/>
          <w:sz w:val="24"/>
        </w:rPr>
        <w:t xml:space="preserve"> și pentru constituirea rezervei de implementare pentru ajustarea de preț este necesară detalierea destinației sumelor/ cheltuielilor care vor fi cuprinse în liniile bugetare 7.1 și 7.2.</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Cap 7.1 Cheltuieli aferente marjei de buget 25% din (1.2 + 1.3 + 1.4 + 2 + 3.1 + 3.2 +3.3 + 3.5 + 3.7 + 3.8 + 4 + 5.1.1)</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Din HG 907/2016 - Art. 10 alin. (21):  </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În cadrul devizului general se vor cuprinde cheltuieli destinate acoperirii eventualelor diferenţe de costuri determinate de lucrările care pot apărea pe parcursul fazelor de proiectare şi asistenţei tehnice pe durata de execuţie, ca urmare a completării sau optimizării soluţiilor tehnice stabilite la fazele anterioare. Sumele cu această destinaţie constituie marja de buget şi pot fi utilizate potrivit prevederilor art. 12, până la finalizarea, elaborării/definitivării proiectului tehnic de execuţie şi a detaliilor de execuţie.</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u w:val="single"/>
        </w:rPr>
        <w:t>EXEMPLU:</w:t>
      </w:r>
      <w:r w:rsidRPr="00880A57">
        <w:rPr>
          <w:rFonts w:asciiTheme="minorHAnsi" w:hAnsiTheme="minorHAnsi" w:cstheme="minorHAnsi"/>
          <w:sz w:val="24"/>
        </w:rPr>
        <w:t xml:space="preserve">                                                                           DEVIZ GENERAL</w:t>
      </w:r>
    </w:p>
    <w:tbl>
      <w:tblPr>
        <w:tblW w:w="0" w:type="auto"/>
        <w:jc w:val="center"/>
        <w:tblCellMar>
          <w:left w:w="0" w:type="dxa"/>
          <w:right w:w="0" w:type="dxa"/>
        </w:tblCellMar>
        <w:tblLook w:val="04A0"/>
      </w:tblPr>
      <w:tblGrid>
        <w:gridCol w:w="543"/>
        <w:gridCol w:w="6591"/>
        <w:gridCol w:w="1166"/>
        <w:gridCol w:w="1090"/>
      </w:tblGrid>
      <w:tr w:rsidR="00466E22" w:rsidRPr="00880A57" w:rsidTr="00466E22">
        <w:trPr>
          <w:trHeight w:val="555"/>
          <w:jc w:val="center"/>
        </w:trPr>
        <w:tc>
          <w:tcPr>
            <w:tcW w:w="545" w:type="dxa"/>
            <w:tcBorders>
              <w:top w:val="single" w:sz="8" w:space="0" w:color="333333"/>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Nr. crt.</w:t>
            </w:r>
          </w:p>
        </w:tc>
        <w:tc>
          <w:tcPr>
            <w:tcW w:w="6647"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Denumirea capitolelor şi a subcapitolelor de cheltuieli</w:t>
            </w:r>
          </w:p>
        </w:tc>
        <w:tc>
          <w:tcPr>
            <w:tcW w:w="1170" w:type="dxa"/>
            <w:tcBorders>
              <w:top w:val="single" w:sz="8" w:space="0" w:color="333333"/>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SF/DALI</w:t>
            </w:r>
          </w:p>
        </w:tc>
        <w:tc>
          <w:tcPr>
            <w:tcW w:w="1094" w:type="dxa"/>
            <w:tcBorders>
              <w:top w:val="single" w:sz="8" w:space="0" w:color="333333"/>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Valoare</w:t>
            </w:r>
            <w:r w:rsidRPr="00880A57">
              <w:rPr>
                <w:rFonts w:asciiTheme="minorHAnsi" w:hAnsiTheme="minorHAnsi" w:cstheme="minorHAnsi"/>
                <w:color w:val="333333"/>
                <w:sz w:val="24"/>
              </w:rPr>
              <w:br/>
            </w:r>
            <w:r w:rsidRPr="00880A57">
              <w:rPr>
                <w:rFonts w:asciiTheme="minorHAnsi" w:hAnsiTheme="minorHAnsi" w:cstheme="minorHAnsi"/>
                <w:sz w:val="24"/>
              </w:rPr>
              <w:t>faza PTH</w:t>
            </w:r>
          </w:p>
        </w:tc>
      </w:tr>
      <w:tr w:rsidR="00466E22" w:rsidRPr="00880A57" w:rsidTr="00466E22">
        <w:trPr>
          <w:trHeight w:val="366"/>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CAPITOLUL 1   Cheltuieli pentru obţinerea şi amenajarea terenului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466E22" w:rsidRPr="00880A57" w:rsidTr="00466E22">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CAPITOLUL 2  Cheltuieli pentru asigurarea utilităţilor necesare obiectivului de investiţii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r>
      <w:tr w:rsidR="00466E22" w:rsidRPr="00880A57" w:rsidTr="00466E22">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3</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CAPITOLUL 3 Cheltuieli pentru proiectare şi asistenţă tehnică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10</w:t>
            </w:r>
          </w:p>
        </w:tc>
      </w:tr>
      <w:tr w:rsidR="00466E22" w:rsidRPr="00880A57" w:rsidTr="00466E22">
        <w:trPr>
          <w:trHeight w:val="555"/>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lastRenderedPageBreak/>
              <w:t>4</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CAPITOLUL 4  Cheltuieli pentru investiţia de bază</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b/>
                <w:color w:val="333333"/>
                <w:sz w:val="24"/>
              </w:rPr>
            </w:pPr>
            <w:r w:rsidRPr="00880A57">
              <w:rPr>
                <w:rFonts w:asciiTheme="minorHAnsi" w:hAnsiTheme="minorHAnsi" w:cstheme="minorHAnsi"/>
                <w:b/>
                <w:color w:val="333333"/>
                <w:sz w:val="24"/>
              </w:rPr>
              <w:t>100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b/>
                <w:color w:val="333333"/>
                <w:sz w:val="24"/>
              </w:rPr>
            </w:pPr>
            <w:r w:rsidRPr="00880A57">
              <w:rPr>
                <w:rFonts w:asciiTheme="minorHAnsi" w:hAnsiTheme="minorHAnsi" w:cstheme="minorHAnsi"/>
                <w:b/>
                <w:color w:val="333333"/>
                <w:sz w:val="24"/>
              </w:rPr>
              <w:t>120</w:t>
            </w:r>
          </w:p>
        </w:tc>
      </w:tr>
      <w:tr w:rsidR="00466E22" w:rsidRPr="00880A57" w:rsidTr="00466E2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CAPITOLUL 5  Alte cheltuieli</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466E22" w:rsidRPr="00880A57" w:rsidTr="00466E2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6</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CAPITOLUL 6  Cheltuieli pentru probe tehnologice şi teste</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0</w:t>
            </w:r>
          </w:p>
        </w:tc>
      </w:tr>
      <w:tr w:rsidR="00466E22" w:rsidRPr="00880A57" w:rsidTr="00466E2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7</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CAPITOLUL 7 Cheltuieli aferente marjei de buget şi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b/>
                <w:color w:val="333333"/>
                <w:sz w:val="24"/>
              </w:rPr>
            </w:pPr>
            <w:r w:rsidRPr="00880A57">
              <w:rPr>
                <w:rFonts w:asciiTheme="minorHAnsi" w:hAnsiTheme="minorHAnsi" w:cstheme="minorHAnsi"/>
                <w:b/>
                <w:color w:val="333333"/>
                <w:sz w:val="24"/>
              </w:rPr>
              <w:t>30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b/>
                <w:color w:val="333333"/>
                <w:sz w:val="24"/>
              </w:rPr>
            </w:pPr>
            <w:r w:rsidRPr="00880A57">
              <w:rPr>
                <w:rFonts w:asciiTheme="minorHAnsi" w:hAnsiTheme="minorHAnsi" w:cstheme="minorHAnsi"/>
                <w:b/>
                <w:color w:val="333333"/>
                <w:sz w:val="24"/>
              </w:rPr>
              <w:t>10</w:t>
            </w:r>
          </w:p>
        </w:tc>
      </w:tr>
      <w:tr w:rsidR="00466E22" w:rsidRPr="00880A57" w:rsidTr="00466E2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7.1.</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Cheltuieli aferente marjei de buget 25% din (1.2 + 1.3 + 1.4 + 2 + 3.1 + 3.2 +3.3 + 3.5 + 3.7 + 3.8 + 4 + 5.1.1)</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25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466E22" w:rsidRPr="00880A57" w:rsidTr="00466E22">
        <w:trPr>
          <w:trHeight w:val="402"/>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7.2.</w:t>
            </w: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Cheltuieli pentru constituirea rezervei de implementare pentru ajustarea de preţ</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rPr>
            </w:pPr>
            <w:r w:rsidRPr="00880A57">
              <w:rPr>
                <w:rFonts w:asciiTheme="minorHAnsi" w:hAnsiTheme="minorHAnsi" w:cstheme="minorHAnsi"/>
                <w:color w:val="333333"/>
                <w:sz w:val="24"/>
              </w:rPr>
              <w:t>5</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color w:val="333333"/>
                <w:sz w:val="24"/>
                <w:lang w:val="en-US"/>
              </w:rPr>
            </w:pPr>
            <w:r w:rsidRPr="00880A57">
              <w:rPr>
                <w:rFonts w:asciiTheme="minorHAnsi" w:hAnsiTheme="minorHAnsi" w:cstheme="minorHAnsi"/>
                <w:color w:val="333333"/>
                <w:sz w:val="24"/>
              </w:rPr>
              <w:t>5</w:t>
            </w:r>
          </w:p>
        </w:tc>
      </w:tr>
      <w:tr w:rsidR="00466E22" w:rsidRPr="00880A57" w:rsidTr="00466E22">
        <w:trPr>
          <w:trHeight w:val="30"/>
          <w:jc w:val="center"/>
        </w:trPr>
        <w:tc>
          <w:tcPr>
            <w:tcW w:w="545" w:type="dxa"/>
            <w:tcBorders>
              <w:top w:val="nil"/>
              <w:left w:val="single" w:sz="8" w:space="0" w:color="333333"/>
              <w:bottom w:val="single" w:sz="8" w:space="0" w:color="333333"/>
              <w:right w:val="single" w:sz="8" w:space="0" w:color="333333"/>
            </w:tcBorders>
            <w:tcMar>
              <w:top w:w="15" w:type="dxa"/>
              <w:left w:w="15" w:type="dxa"/>
              <w:bottom w:w="15" w:type="dxa"/>
              <w:right w:w="15" w:type="dxa"/>
            </w:tcMar>
          </w:tcPr>
          <w:p w:rsidR="00466E22" w:rsidRPr="00880A57" w:rsidRDefault="00466E22" w:rsidP="00466E22">
            <w:pPr>
              <w:jc w:val="center"/>
              <w:rPr>
                <w:rFonts w:asciiTheme="minorHAnsi" w:hAnsiTheme="minorHAnsi" w:cstheme="minorHAnsi"/>
                <w:color w:val="333333"/>
                <w:sz w:val="24"/>
              </w:rPr>
            </w:pPr>
          </w:p>
        </w:tc>
        <w:tc>
          <w:tcPr>
            <w:tcW w:w="6647" w:type="dxa"/>
            <w:tcBorders>
              <w:top w:val="nil"/>
              <w:left w:val="nil"/>
              <w:bottom w:val="single" w:sz="8" w:space="0" w:color="333333"/>
              <w:right w:val="single" w:sz="8" w:space="0" w:color="333333"/>
            </w:tcBorders>
            <w:tcMar>
              <w:top w:w="15" w:type="dxa"/>
              <w:left w:w="15" w:type="dxa"/>
              <w:bottom w:w="15" w:type="dxa"/>
              <w:right w:w="15" w:type="dxa"/>
            </w:tcMar>
            <w:hideMark/>
          </w:tcPr>
          <w:p w:rsidR="00466E22" w:rsidRPr="00880A57" w:rsidRDefault="00466E22" w:rsidP="00466E22">
            <w:pPr>
              <w:jc w:val="both"/>
              <w:rPr>
                <w:rFonts w:asciiTheme="minorHAnsi" w:hAnsiTheme="minorHAnsi" w:cstheme="minorHAnsi"/>
                <w:color w:val="333333"/>
                <w:sz w:val="24"/>
              </w:rPr>
            </w:pPr>
            <w:r w:rsidRPr="00880A57">
              <w:rPr>
                <w:rFonts w:asciiTheme="minorHAnsi" w:hAnsiTheme="minorHAnsi" w:cstheme="minorHAnsi"/>
                <w:color w:val="333333"/>
                <w:sz w:val="24"/>
              </w:rPr>
              <w:t>                                   TOTAL GENERAL</w:t>
            </w:r>
          </w:p>
        </w:tc>
        <w:tc>
          <w:tcPr>
            <w:tcW w:w="1170"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c>
          <w:tcPr>
            <w:tcW w:w="1094" w:type="dxa"/>
            <w:tcBorders>
              <w:top w:val="nil"/>
              <w:left w:val="nil"/>
              <w:bottom w:val="single" w:sz="8" w:space="0" w:color="333333"/>
              <w:right w:val="single" w:sz="8" w:space="0" w:color="auto"/>
            </w:tcBorders>
            <w:tcMar>
              <w:top w:w="15" w:type="dxa"/>
              <w:left w:w="15" w:type="dxa"/>
              <w:bottom w:w="15" w:type="dxa"/>
              <w:right w:w="15" w:type="dxa"/>
            </w:tcMar>
            <w:hideMark/>
          </w:tcPr>
          <w:p w:rsidR="00466E22" w:rsidRPr="00880A57" w:rsidRDefault="00466E22" w:rsidP="00466E22">
            <w:pPr>
              <w:jc w:val="center"/>
              <w:rPr>
                <w:rFonts w:asciiTheme="minorHAnsi" w:hAnsiTheme="minorHAnsi" w:cstheme="minorHAnsi"/>
                <w:b/>
                <w:color w:val="333333"/>
                <w:sz w:val="24"/>
              </w:rPr>
            </w:pPr>
            <w:r w:rsidRPr="00880A57">
              <w:rPr>
                <w:rFonts w:asciiTheme="minorHAnsi" w:hAnsiTheme="minorHAnsi" w:cstheme="minorHAnsi"/>
                <w:b/>
                <w:color w:val="333333"/>
                <w:sz w:val="24"/>
              </w:rPr>
              <w:t>150</w:t>
            </w:r>
          </w:p>
        </w:tc>
      </w:tr>
    </w:tbl>
    <w:p w:rsidR="00466E22" w:rsidRPr="00880A57" w:rsidRDefault="00466E22" w:rsidP="00466E22">
      <w:pPr>
        <w:spacing w:after="160" w:line="252" w:lineRule="auto"/>
        <w:jc w:val="both"/>
        <w:rPr>
          <w:rFonts w:asciiTheme="minorHAnsi" w:hAnsiTheme="minorHAnsi" w:cstheme="minorHAnsi"/>
          <w:sz w:val="24"/>
        </w:rPr>
      </w:pP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La Faza PT componenta tehnologică a soluţiei tehnice poate fi definitivată ori adaptată tehnologiilor adecvate aplicabile pentru realizarea obiectivului de investiţii, în condiţiile respectării indicatorilor tehnico-economici aprobaţi şi a autorizaţiei de construire (art.12(1)).</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EXEMPLU: În cazul de față, după întocmirea proiectului tehnic, ca urmare a optimizării  soluţiilor tehnice stabilite la faza SF /DALI și adaptării la tehnologiile aplicabile pentru realizarea obiectivului, o parte (20 unități) din suma de la cap. 7.1 aferente marjei de buget a fost transferată la cap 4. Cheltuieli pentru investiţia de bază, noua structură a devizului general fiind în coloana faza PT.</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În exemplul dat, suma rămasă la cap 7.1 (5 unități) aferente marjei de buget este destinată acoperirii în timpul execuției a eventualelor modificări ale detaliilor de execuție de către proiectant pe perioada cât asigură asistența tehnică de specialitate ((art. 12 alin. (6):... anumite detalii de execuţie se pot elabora/definitiva, în funcţie de complexitatea proiectului şi de natura lucrărilor de</w:t>
      </w:r>
      <w:r w:rsidRPr="00880A57">
        <w:rPr>
          <w:rFonts w:asciiTheme="minorHAnsi" w:hAnsiTheme="minorHAnsi" w:cstheme="minorHAnsi"/>
          <w:i/>
          <w:sz w:val="24"/>
        </w:rPr>
        <w:t xml:space="preserve"> intervenţii, precum şi în cazul obiectivelor de investiţii a căror funcţionare implică procese tehnologice specifice, pe parcursul execuţiei lucrărilor la obiectivul de investiţie</w:t>
      </w:r>
      <w:r w:rsidRPr="00880A57">
        <w:rPr>
          <w:rFonts w:asciiTheme="minorHAnsi" w:hAnsiTheme="minorHAnsi" w:cstheme="minorHAnsi"/>
          <w:sz w:val="24"/>
        </w:rPr>
        <w:t xml:space="preserve">). </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Nu este obligatoriu ca în urma întocmirii proiectului tehnic să mai rămână vreo sumă la cap. 7.1, ea putând fi transferată integral la cap.4, în funcție de soluțiile stabilite la faza PT.</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Deoarece valoarea maximă a devizului nu se măreste, nu este necesară aprobarea noilor indicatori tehnico-economici (art 7 alin. (6)) de către beneficiar, dar odată cu înaintarea spre </w:t>
      </w:r>
      <w:r w:rsidRPr="00880A57">
        <w:rPr>
          <w:rFonts w:asciiTheme="minorHAnsi" w:hAnsiTheme="minorHAnsi" w:cstheme="minorHAnsi"/>
          <w:sz w:val="24"/>
        </w:rPr>
        <w:lastRenderedPageBreak/>
        <w:t>avizare a proiectului tehnic către AFIR,  se va înainta și propunerea de modificare a bugetului indicativ al proiectului prin act adițional, conform noii structuri a bugetului.</w:t>
      </w:r>
    </w:p>
    <w:p w:rsidR="00466E22" w:rsidRPr="00880A57" w:rsidRDefault="00466E22" w:rsidP="00466E22">
      <w:pPr>
        <w:spacing w:after="160" w:line="252" w:lineRule="auto"/>
        <w:jc w:val="both"/>
        <w:rPr>
          <w:rFonts w:asciiTheme="minorHAnsi" w:hAnsiTheme="minorHAnsi" w:cstheme="minorHAnsi"/>
          <w:sz w:val="24"/>
        </w:rPr>
      </w:pPr>
      <w:r w:rsidRPr="00880A57">
        <w:rPr>
          <w:rFonts w:asciiTheme="minorHAnsi" w:hAnsiTheme="minorHAnsi" w:cstheme="minorHAnsi"/>
          <w:sz w:val="24"/>
        </w:rPr>
        <w:t xml:space="preserve">Suma aferenta </w:t>
      </w:r>
      <w:r w:rsidRPr="00880A57">
        <w:rPr>
          <w:rFonts w:asciiTheme="minorHAnsi" w:hAnsiTheme="minorHAnsi" w:cstheme="minorHAnsi"/>
          <w:i/>
          <w:sz w:val="24"/>
        </w:rPr>
        <w:t>Cap 7.2 Cheltuieli pentru constituirea rezervei de implementare</w:t>
      </w:r>
      <w:r w:rsidRPr="00880A57">
        <w:rPr>
          <w:rFonts w:asciiTheme="minorHAnsi" w:hAnsiTheme="minorHAnsi" w:cstheme="minorHAnsi"/>
          <w:sz w:val="24"/>
        </w:rPr>
        <w:t xml:space="preserve"> este destinată pentru ajustarea preţului contractului pe perioada execuției lucrărilor, conform clauzelor de ajustare necesar a fi incluse în documentația de atribuire și în contractul de lucrări. </w:t>
      </w:r>
    </w:p>
    <w:p w:rsidR="00466E22" w:rsidRPr="00880A57" w:rsidRDefault="00466E22" w:rsidP="00466E22">
      <w:pPr>
        <w:spacing w:after="160" w:line="252" w:lineRule="auto"/>
        <w:contextualSpacing/>
        <w:jc w:val="both"/>
        <w:rPr>
          <w:rFonts w:asciiTheme="minorHAnsi" w:hAnsiTheme="minorHAnsi" w:cstheme="minorHAnsi"/>
          <w:sz w:val="24"/>
        </w:rPr>
      </w:pPr>
      <w:r w:rsidRPr="00880A57">
        <w:rPr>
          <w:rFonts w:asciiTheme="minorHAnsi" w:hAnsiTheme="minorHAnsi" w:cstheme="minorHAnsi"/>
          <w:sz w:val="24"/>
        </w:rPr>
        <w:t>- La achizițiile publice: Autoritatea contractantă este obligată să includă clauze de ajustare/ revizuire a preţului, în conformitate cu prevederile alin. (3), pentru contractele de servicii sau furnizare care se derulează pe o perioadă ce depăşeşte 24 de luni şi pentru contractele de lucrări care se derulează pe o perioadă ce depăşeşte 6 luni (art. Art. 222²  alin. (9) din Legea 98/2016).</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La achiziții privați: Beneficiarul are dreptul să includă clauze de ajustare/ revizuire a preţului, pentru contractele care se derulează pe o perioadă ce depăşeşte 6 luni (Instructiuni de achizitii pentru beneficiarii privati ai PS 2023– 2027).</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 parcursul execuţiei obiectivului de investiţii, devizul general se poate revizui prin grija beneficiarului investiţiei/ investitorului, prin compensarea cheltuielilor între capitolele/ subcapitolele de cheltuieli care intră în componenţa lucrărilor de construcţii-montaj din devizul general, cu încadrarea în valoarea totală de finanţare.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limita indicatorilor tehnico-economici prevăzuţi în documentaţiile tehnico-economice aprobate potrivit dispoziţiilor art. 7 alin. (7) şi art. 9 alin. (4), diferenţele de sume rezultate la capitolele/ subcapitolele din devizul general întocmit la faza studiu de fezabilitate sau documentaţie de avizare a lucrărilor de intervenţii şi capitolele/subcapitolele din devizul general rezultat în urma finalizării procedurilor de achiziţii se pot utiliza pentru majorarea sumelor prevăzute la orice capitol/subcapitol din devizul general, cu respectarea prevederilor din legislaţia în domeniul achiziţiilor publice*.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*prevederea a fost adaptată si pt beneficiarii privați (vezi cap. 4.7 MODIFICAREA CONTRACTELOR DE ACHIZIȚII punctul 2 din Instructiunile de achizitii pentru beneficiarii privati ai PS 2023– 2027).</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NOTĂ: Stabilirea/ aprobarea bugetelor proiectelor cu referire la CAP. 7 și cu precădere la cap 7.2 - Cheltuieli pentru constituirea rezervei de implementare trebuie să se facă încă de la faza de evaluare/selectare sau cel mai târziu la faza de contractare (pentru beneficiarii publici), unde conform art. 222² alin. (9) din Legea 98/2016 beneficiarii sunt obligați să includă clauze de ajustare/revizuire a preţului contractului pentru contractele de lucrări care se derulează pe o perioadă ce depăşeşte 6 luni (proiectele cu construcții montaj de obicei depășesc această durată). Pentru acest tip de proiecte înainte de lansarea achiziției de lucrări este obligatorie alocarea unei sume la cap 7.2 destinată rezervei de implementare, pentru acoperirea ajustării preţului contractului pe perioada execuției lucrărilor.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Nu se acceptă includerea de cheltuieli (eligibile și/sau neeligibile) în subcapitolul 4.1 </w:t>
      </w:r>
      <w:r w:rsidRPr="00880A57">
        <w:rPr>
          <w:rFonts w:asciiTheme="minorHAnsi" w:hAnsiTheme="minorHAnsi" w:cstheme="minorHAnsi"/>
          <w:i/>
          <w:sz w:val="24"/>
        </w:rPr>
        <w:t>Construcţii şi instalaţii</w:t>
      </w:r>
      <w:r w:rsidRPr="00880A57">
        <w:rPr>
          <w:rFonts w:asciiTheme="minorHAnsi" w:hAnsiTheme="minorHAnsi" w:cstheme="minorHAnsi"/>
          <w:sz w:val="24"/>
        </w:rPr>
        <w:t xml:space="preserve"> fără detalierea în devizele pe obiect a lucrărilor corespunzătoare spaţiilor / </w:t>
      </w:r>
      <w:r w:rsidRPr="00880A57">
        <w:rPr>
          <w:rFonts w:asciiTheme="minorHAnsi" w:hAnsiTheme="minorHAnsi" w:cstheme="minorHAnsi"/>
          <w:sz w:val="24"/>
        </w:rPr>
        <w:lastRenderedPageBreak/>
        <w:t>instalaţiilor ce se vor executa. Pentru restul subcapitolelor din cadrul capitolului 4, se vor preciza care sunt echipamentele, utilajele / montajul care sunt neeligibile.</w:t>
      </w:r>
    </w:p>
    <w:p w:rsidR="00466E22" w:rsidRPr="00880A57" w:rsidRDefault="00466E22" w:rsidP="00466E22">
      <w:pPr>
        <w:spacing w:before="120" w:after="120" w:line="240" w:lineRule="auto"/>
        <w:jc w:val="both"/>
        <w:rPr>
          <w:rFonts w:asciiTheme="minorHAnsi" w:hAnsiTheme="minorHAnsi" w:cstheme="minorHAnsi"/>
          <w:sz w:val="24"/>
        </w:rPr>
      </w:pPr>
    </w:p>
    <w:p w:rsidR="00466E22" w:rsidRPr="00880A57" w:rsidRDefault="00466E22" w:rsidP="00466E22">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u w:val="single"/>
        </w:rPr>
        <w:t>Centralizator verificare buget indicativ</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constă în asigurarea că toate costurile de investiţii propuse pentru finanţare sunt eligibile şi calculele sunt corecte şi Bugetul indicativ este structurat pe capitole şi subcapitole.</w:t>
      </w:r>
    </w:p>
    <w:tbl>
      <w:tblPr>
        <w:tblStyle w:val="TableGrid"/>
        <w:tblW w:w="0" w:type="auto"/>
        <w:tblLook w:val="04A0"/>
      </w:tblPr>
      <w:tblGrid>
        <w:gridCol w:w="9563"/>
      </w:tblGrid>
      <w:tr w:rsidR="00466E22" w:rsidRPr="00880A57" w:rsidTr="00466E22">
        <w:tc>
          <w:tcPr>
            <w:tcW w:w="9563" w:type="dxa"/>
          </w:tcPr>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b/>
                <w:color w:val="000000"/>
                <w:sz w:val="24"/>
                <w:lang w:val="pt-BR"/>
              </w:rPr>
              <w:t xml:space="preserve">DOCUMENTE </w:t>
            </w:r>
            <w:r w:rsidRPr="00880A57">
              <w:rPr>
                <w:rFonts w:asciiTheme="minorHAnsi" w:hAnsiTheme="minorHAnsi" w:cstheme="minorHAnsi"/>
                <w:b/>
                <w:sz w:val="24"/>
              </w:rPr>
              <w:t>DE PREZENTAT</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Studiul de fezabilitate/ Memoriu Justificativ/ DALI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Bugetul indicativ din Cererea de finantare</w:t>
            </w:r>
          </w:p>
        </w:tc>
      </w:tr>
      <w:tr w:rsidR="00466E22" w:rsidRPr="00880A57" w:rsidTr="00466E22">
        <w:tc>
          <w:tcPr>
            <w:tcW w:w="9563" w:type="dxa"/>
          </w:tcPr>
          <w:p w:rsidR="00466E22" w:rsidRPr="00880A57" w:rsidRDefault="00466E22" w:rsidP="00466E22">
            <w:pPr>
              <w:spacing w:before="120" w:after="120"/>
              <w:jc w:val="both"/>
              <w:rPr>
                <w:rFonts w:asciiTheme="minorHAnsi" w:hAnsiTheme="minorHAnsi" w:cstheme="minorHAnsi"/>
                <w:b/>
                <w:sz w:val="24"/>
                <w:lang w:val="pt-BR"/>
              </w:rPr>
            </w:pPr>
            <w:r w:rsidRPr="00880A57">
              <w:rPr>
                <w:rFonts w:asciiTheme="minorHAnsi" w:hAnsiTheme="minorHAnsi" w:cstheme="minorHAnsi"/>
                <w:b/>
                <w:sz w:val="24"/>
                <w:lang w:val="pt-BR"/>
              </w:rPr>
              <w:t>PUNCTE DE VERIFICAT IN DOCUMENTE</w:t>
            </w:r>
          </w:p>
          <w:p w:rsidR="00466E22" w:rsidRPr="00880A57" w:rsidRDefault="00466E22" w:rsidP="00466E22">
            <w:pPr>
              <w:spacing w:before="120" w:after="120"/>
              <w:jc w:val="both"/>
              <w:rPr>
                <w:rFonts w:asciiTheme="minorHAnsi" w:hAnsiTheme="minorHAnsi" w:cstheme="minorHAnsi"/>
                <w:b/>
                <w:sz w:val="24"/>
                <w:lang w:val="pt-BR"/>
              </w:rPr>
            </w:pPr>
            <w:r w:rsidRPr="00880A57">
              <w:rPr>
                <w:rFonts w:asciiTheme="minorHAnsi" w:hAnsiTheme="minorHAnsi" w:cstheme="minorHAnsi"/>
                <w:sz w:val="24"/>
                <w:lang w:val="it-IT"/>
              </w:rPr>
              <w:t>Se verifica Bugetul indicativ prin corelarea informaţiilor mentionate de solicitant in liniile bugetare cu prevederile fişei intervenţiei din SDL</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xml:space="preserve">Se va verifica dacă tipurile de cheltuieli şi sumele înscrise sunt corecte şi corespund devizului general al investiţiei. </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Bugetul indicativ se verifica astfel:</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valoarea eligibilă pentru fiecare capitol să fie egală cu valoarea eligibilă din devize;</w:t>
            </w:r>
          </w:p>
          <w:p w:rsidR="00466E22" w:rsidRPr="00880A57" w:rsidRDefault="00466E22" w:rsidP="00D74FA1">
            <w:pPr>
              <w:numPr>
                <w:ilvl w:val="1"/>
                <w:numId w:val="4"/>
              </w:numPr>
              <w:tabs>
                <w:tab w:val="num" w:pos="33"/>
                <w:tab w:val="left" w:pos="175"/>
              </w:tabs>
              <w:spacing w:before="120" w:after="120"/>
              <w:ind w:left="0" w:firstLine="0"/>
              <w:jc w:val="both"/>
              <w:rPr>
                <w:rFonts w:asciiTheme="minorHAnsi" w:hAnsiTheme="minorHAnsi" w:cstheme="minorHAnsi"/>
                <w:sz w:val="24"/>
                <w:lang w:val="it-IT"/>
              </w:rPr>
            </w:pPr>
            <w:r w:rsidRPr="00880A57">
              <w:rPr>
                <w:rFonts w:asciiTheme="minorHAnsi" w:hAnsiTheme="minorHAnsi" w:cstheme="minorHAnsi"/>
                <w:sz w:val="24"/>
                <w:lang w:val="it-IT"/>
              </w:rPr>
              <w:t>valoarea pentru fiecare capitol sa fie egala cu valoarea din devizul general, fara TVA;</w:t>
            </w:r>
          </w:p>
          <w:p w:rsidR="00466E22" w:rsidRPr="00880A57" w:rsidRDefault="00466E22" w:rsidP="00D74FA1">
            <w:pPr>
              <w:numPr>
                <w:ilvl w:val="1"/>
                <w:numId w:val="4"/>
              </w:numPr>
              <w:tabs>
                <w:tab w:val="num" w:pos="0"/>
                <w:tab w:val="left" w:pos="175"/>
              </w:tabs>
              <w:spacing w:before="120" w:after="120"/>
              <w:ind w:left="0" w:firstLine="0"/>
              <w:jc w:val="both"/>
              <w:rPr>
                <w:rFonts w:asciiTheme="minorHAnsi" w:hAnsiTheme="minorHAnsi" w:cstheme="minorHAnsi"/>
                <w:sz w:val="24"/>
              </w:rPr>
            </w:pPr>
            <w:r w:rsidRPr="00880A57">
              <w:rPr>
                <w:rFonts w:asciiTheme="minorHAnsi" w:hAnsiTheme="minorHAnsi" w:cstheme="minorHAnsi"/>
                <w:sz w:val="24"/>
              </w:rPr>
              <w:t>in bugetul indicativ valoarea TVA este egala cu valoarea TVA din devizul general.</w:t>
            </w:r>
          </w:p>
          <w:p w:rsidR="00466E22" w:rsidRPr="00880A57" w:rsidRDefault="00466E22" w:rsidP="00466E22">
            <w:pPr>
              <w:spacing w:before="120" w:after="120"/>
              <w:jc w:val="both"/>
              <w:rPr>
                <w:rFonts w:asciiTheme="minorHAnsi" w:hAnsiTheme="minorHAnsi" w:cstheme="minorHAnsi"/>
                <w:sz w:val="24"/>
                <w:lang w:val="pt-BR"/>
              </w:rPr>
            </w:pPr>
            <w:r w:rsidRPr="00880A57">
              <w:rPr>
                <w:rFonts w:asciiTheme="minorHAnsi" w:hAnsiTheme="minorHAnsi" w:cstheme="minorHAnsi"/>
                <w:sz w:val="24"/>
                <w:lang w:val="pt-BR"/>
              </w:rPr>
              <w:t>Cheile de verificare sunt urmatoarele și sunt aplicabile Bugetului Indicativ Totalizator:</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xml:space="preserve">- valoarea cheltuielilor eligibile de la Cap. 3 &lt;  3% din (cheltuieli eligibile de la subcap 1.2 + subcap. 1.3  + Cap.2+Cap.4) in cazul in care proiectul nu prevede constructii, &lt; 10% daca proiectul prevede constructii-montaj si </w:t>
            </w:r>
            <w:r w:rsidRPr="00880A57">
              <w:rPr>
                <w:rFonts w:asciiTheme="minorHAnsi" w:hAnsiTheme="minorHAnsi" w:cstheme="minorHAnsi"/>
                <w:sz w:val="24"/>
                <w:lang w:val="en-GB"/>
              </w:rPr>
              <w:t>&lt;5% pentru proiectele care prevad investitii neproductive</w:t>
            </w:r>
            <w:r w:rsidRPr="00880A57">
              <w:rPr>
                <w:rFonts w:asciiTheme="minorHAnsi" w:hAnsiTheme="minorHAnsi" w:cstheme="minorHAnsi"/>
                <w:sz w:val="24"/>
                <w:lang w:val="it-IT"/>
              </w:rPr>
              <w:t>;</w:t>
            </w:r>
          </w:p>
          <w:p w:rsidR="00466E22" w:rsidRPr="00880A57" w:rsidRDefault="00466E22" w:rsidP="00466E22">
            <w:pPr>
              <w:tabs>
                <w:tab w:val="num" w:pos="0"/>
              </w:tabs>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Cheltuieli diverse şi neprevăzute (Pct.5.3)  trebuie sa fie:</w:t>
            </w:r>
          </w:p>
          <w:p w:rsidR="00466E22" w:rsidRPr="00880A57" w:rsidRDefault="00466E22" w:rsidP="00466E22">
            <w:pPr>
              <w:tabs>
                <w:tab w:val="num" w:pos="0"/>
              </w:tabs>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xml:space="preserve">max. 10% din subtotal cheltuieli eligibile (subcap. 1.2 +subcap.1.3+ subcap.1.4+ Cap.2 + Cap.3.5 +Cap. 3.8+  Cap.4A) </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Cererea de finanțare/  Studiul de fezabilitate/ MJ/ DALI.</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 xml:space="preserve">Se verifică dacă utilităţile şi racordurile la utilităţi depăşesc limita de proprietate. In acest caz cheltuielile cu utilităţile ce depăşesc limita de proprietate sunt neeligibile.      </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Se va verifica dacă tipurile de cheltuieli şi sumele înscrise sunt corecte şi corespund devizului general al investiţiei.</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rPr>
              <w:lastRenderedPageBreak/>
              <w:t>Se verifica daca utilajele si echipamentele din bugetul indicativ sunt justificate pentru activitatile propuse prin proiect.</w:t>
            </w:r>
            <w:r w:rsidRPr="00880A57">
              <w:rPr>
                <w:rFonts w:asciiTheme="minorHAnsi" w:hAnsiTheme="minorHAnsi" w:cstheme="minorHAnsi"/>
                <w:sz w:val="24"/>
                <w:lang w:val="it-IT"/>
              </w:rPr>
              <w:t xml:space="preserve"> Daca in urma verificarii o parte din investitiile propuse nu corespund activitatii prezentate in </w:t>
            </w:r>
            <w:r w:rsidRPr="00880A57">
              <w:rPr>
                <w:rFonts w:asciiTheme="minorHAnsi" w:hAnsiTheme="minorHAnsi" w:cstheme="minorHAnsi"/>
                <w:sz w:val="24"/>
                <w:szCs w:val="24"/>
                <w:lang w:val="it-IT"/>
              </w:rPr>
              <w:t>cererea de finantare/</w:t>
            </w:r>
            <w:r w:rsidRPr="00880A57">
              <w:rPr>
                <w:rFonts w:asciiTheme="minorHAnsi" w:hAnsiTheme="minorHAnsi" w:cstheme="minorHAnsi"/>
                <w:sz w:val="24"/>
                <w:lang w:val="it-IT"/>
              </w:rPr>
              <w:t>studiul de fezabilitate/ MJ/ DALI, aceste cheltuieli vor fi trecute in categoria cheltuielilor neeligibile.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Daca aceste costuri se incadreaza in procentele specificate mai sus, expertul bifează DA in caseta corespunzatoare, in caz contrar solicita corectarea bugetului indicativ prin formularul de solicitare informații suplimentare.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completeaza bugetul din fisa E1.2 si bifeaza DA cu diferente si îşi motivează poziţia în linia prevăzută în acest scop la rubrica Observatii.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în care nu se efectuează corectura de catre solicitant, expertul bifeaza NU și îşi motivează poziţia în linia prevăzută în acest scop la rubrica Observatii.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Cererea de finanţare este declarată eligibilă prin bifarea casutei corespunzatoare DA/DA cu diferente.</w:t>
            </w:r>
          </w:p>
          <w:p w:rsidR="00466E22" w:rsidRPr="00880A57" w:rsidRDefault="00466E22" w:rsidP="00466E22">
            <w:pPr>
              <w:spacing w:before="120" w:after="120"/>
              <w:rPr>
                <w:rFonts w:asciiTheme="minorHAnsi" w:hAnsiTheme="minorHAnsi" w:cstheme="minorHAnsi"/>
                <w:sz w:val="24"/>
              </w:rPr>
            </w:pPr>
            <w:r w:rsidRPr="00880A57">
              <w:rPr>
                <w:rFonts w:asciiTheme="minorHAnsi" w:hAnsiTheme="minorHAnsi" w:cstheme="minorHAnsi"/>
                <w:sz w:val="24"/>
              </w:rPr>
              <w:t>Netransmiterea formularului de răspuns la solicitarea de informații suplimentare a AFIR/CRFIR de către solicitant în timpul procedural atrage după sine neeligibilitatea proiectului.</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rPr>
              <w:t>Cererea de finanţare este declarată eligibilă prin bifarea căsuței corespunzătoare DA/DA cu diferențe</w:t>
            </w:r>
          </w:p>
          <w:p w:rsidR="00466E22" w:rsidRPr="00880A57" w:rsidRDefault="00466E22" w:rsidP="00466E22">
            <w:pPr>
              <w:spacing w:before="120" w:after="120"/>
              <w:jc w:val="both"/>
              <w:rPr>
                <w:rFonts w:asciiTheme="minorHAnsi" w:hAnsiTheme="minorHAnsi" w:cstheme="minorHAnsi"/>
                <w:sz w:val="24"/>
                <w:lang w:val="it-IT"/>
              </w:rPr>
            </w:pPr>
            <w:r w:rsidRPr="00880A57">
              <w:rPr>
                <w:rFonts w:asciiTheme="minorHAnsi" w:hAnsiTheme="minorHAnsi" w:cstheme="minorHAnsi"/>
                <w:sz w:val="24"/>
                <w:lang w:val="it-IT"/>
              </w:rPr>
              <w:t>Se verifică corelarea datelor prezentate in Devizul general cu cele prezentate în Studiul de fezabilitate.</w:t>
            </w:r>
          </w:p>
          <w:p w:rsidR="00466E22" w:rsidRPr="00880A57" w:rsidRDefault="00466E22" w:rsidP="00466E22">
            <w:pPr>
              <w:jc w:val="both"/>
              <w:rPr>
                <w:rFonts w:asciiTheme="minorHAnsi" w:hAnsiTheme="minorHAnsi" w:cstheme="minorHAnsi"/>
                <w:b/>
                <w:sz w:val="24"/>
                <w:lang w:val="it-IT"/>
              </w:rPr>
            </w:pPr>
            <w:r w:rsidRPr="00880A57">
              <w:rPr>
                <w:rFonts w:asciiTheme="minorHAnsi" w:hAnsiTheme="minorHAnsi" w:cstheme="minorHAnsi"/>
                <w:b/>
                <w:sz w:val="24"/>
                <w:lang w:val="it-IT"/>
              </w:rPr>
              <w:t>Analiza costuri eligibile si neeligibile: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cadrul unui proiect, cheltuielile pot fi eligibile și neeligibile. Finanțarea va fi acordată doar pentru rambursarea cheltuielilor eligibile, cu o intensitate a sprijinului stabilită în conformitate cu </w:t>
            </w:r>
            <w:r w:rsidRPr="00880A57">
              <w:rPr>
                <w:rFonts w:asciiTheme="minorHAnsi" w:eastAsia="Times New Roman" w:hAnsiTheme="minorHAnsi" w:cstheme="minorHAnsi"/>
                <w:sz w:val="24"/>
                <w:szCs w:val="24"/>
              </w:rPr>
              <w:t xml:space="preserve">Ghidul solicitantului GAL si </w:t>
            </w:r>
            <w:r w:rsidRPr="00880A57">
              <w:rPr>
                <w:rFonts w:asciiTheme="minorHAnsi" w:hAnsiTheme="minorHAnsi" w:cstheme="minorHAnsi"/>
                <w:sz w:val="24"/>
              </w:rPr>
              <w:t xml:space="preserve">fișa intervenției din SDL aprobată de către AM PS, în limita valorii maxime a sprijinului din Regulamentul (UE) nr. 2021/2115, pentru tipul de proiect. </w:t>
            </w:r>
          </w:p>
          <w:p w:rsidR="00466E22" w:rsidRPr="00880A57" w:rsidRDefault="00466E22" w:rsidP="00466E22">
            <w:pPr>
              <w:spacing w:before="120" w:after="120"/>
              <w:rPr>
                <w:rFonts w:asciiTheme="minorHAnsi" w:hAnsiTheme="minorHAnsi" w:cstheme="minorHAnsi"/>
                <w:sz w:val="24"/>
              </w:rPr>
            </w:pPr>
            <w:r w:rsidRPr="00880A57">
              <w:rPr>
                <w:rFonts w:asciiTheme="minorHAnsi" w:hAnsiTheme="minorHAnsi" w:cstheme="minorHAnsi"/>
                <w:b/>
                <w:sz w:val="24"/>
              </w:rPr>
              <w:t>Dispoziţii privind eligibilitatea cheltuielilor:</w:t>
            </w:r>
          </w:p>
          <w:p w:rsidR="00466E22" w:rsidRPr="00880A57" w:rsidRDefault="00466E22" w:rsidP="00466E22">
            <w:pPr>
              <w:spacing w:before="120" w:after="120"/>
              <w:rPr>
                <w:rFonts w:asciiTheme="minorHAnsi" w:hAnsiTheme="minorHAnsi" w:cstheme="minorHAnsi"/>
                <w:sz w:val="24"/>
              </w:rPr>
            </w:pPr>
            <w:r w:rsidRPr="00880A57">
              <w:rPr>
                <w:rFonts w:asciiTheme="minorHAnsi" w:hAnsiTheme="minorHAnsi" w:cstheme="minorHAnsi"/>
                <w:b/>
                <w:sz w:val="24"/>
              </w:rPr>
              <w:t xml:space="preserve">Cheltuieli eligibile generale </w:t>
            </w:r>
            <w:r w:rsidRPr="00880A57">
              <w:rPr>
                <w:rFonts w:asciiTheme="minorHAnsi" w:hAnsiTheme="minorHAnsi" w:cstheme="minorHAnsi"/>
                <w:sz w:val="24"/>
              </w:rPr>
              <w:t>vor respecta prevederile din:</w:t>
            </w:r>
          </w:p>
          <w:p w:rsidR="00466E22" w:rsidRPr="00880A57" w:rsidRDefault="00466E22" w:rsidP="00D74FA1">
            <w:pPr>
              <w:numPr>
                <w:ilvl w:val="0"/>
                <w:numId w:val="9"/>
              </w:numPr>
              <w:autoSpaceDE w:val="0"/>
              <w:autoSpaceDN w:val="0"/>
              <w:adjustRightInd w:val="0"/>
              <w:spacing w:before="120" w:after="120"/>
              <w:contextualSpacing/>
              <w:jc w:val="both"/>
              <w:rPr>
                <w:rFonts w:asciiTheme="minorHAnsi" w:hAnsiTheme="minorHAnsi" w:cstheme="minorHAnsi"/>
                <w:sz w:val="24"/>
              </w:rPr>
            </w:pPr>
            <w:r w:rsidRPr="00880A57">
              <w:rPr>
                <w:rFonts w:asciiTheme="minorHAnsi" w:hAnsiTheme="minorHAnsi" w:cstheme="minorHAnsi"/>
                <w:sz w:val="24"/>
              </w:rPr>
              <w:t xml:space="preserve">Cap. 4.7.3 </w:t>
            </w:r>
            <w:r w:rsidRPr="00880A57">
              <w:rPr>
                <w:rFonts w:asciiTheme="minorHAnsi" w:hAnsiTheme="minorHAnsi" w:cstheme="minorHAnsi"/>
                <w:i/>
                <w:sz w:val="24"/>
              </w:rPr>
              <w:t>Elemente comune suplimentare pentru intervențiile sectoriale pentru intervențiile de dezvoltare rurală sau comune atât pentru intervențiile sectoriale</w:t>
            </w:r>
            <w:r w:rsidRPr="00880A57">
              <w:rPr>
                <w:rFonts w:asciiTheme="minorHAnsi" w:hAnsiTheme="minorHAnsi" w:cstheme="minorHAnsi"/>
                <w:sz w:val="24"/>
              </w:rPr>
              <w:t>, cât și pentru cele de dezvoltare rurală din PS 2023-2027 – Cheltuieli eligibile generale aferente proiectelor finanțate din FEADR;</w:t>
            </w:r>
          </w:p>
          <w:p w:rsidR="00466E22" w:rsidRPr="00880A57" w:rsidRDefault="00466E22" w:rsidP="00D74FA1">
            <w:pPr>
              <w:numPr>
                <w:ilvl w:val="0"/>
                <w:numId w:val="9"/>
              </w:numPr>
              <w:spacing w:before="120" w:after="120"/>
              <w:ind w:left="714" w:hanging="357"/>
              <w:jc w:val="both"/>
              <w:rPr>
                <w:rFonts w:asciiTheme="minorHAnsi" w:hAnsiTheme="minorHAnsi" w:cstheme="minorHAnsi"/>
                <w:sz w:val="24"/>
              </w:rPr>
            </w:pPr>
            <w:r w:rsidRPr="00880A57">
              <w:rPr>
                <w:rFonts w:asciiTheme="minorHAnsi" w:hAnsiTheme="minorHAnsi" w:cstheme="minorHAnsi"/>
                <w:sz w:val="24"/>
              </w:rPr>
              <w:t xml:space="preserve">Hotărârea Guvernului nr. 1570/2022 - Art. 2 punctul f), g), Art.18;  </w:t>
            </w:r>
          </w:p>
          <w:p w:rsidR="00466E22" w:rsidRPr="00880A57" w:rsidRDefault="00466E22" w:rsidP="00D74FA1">
            <w:pPr>
              <w:numPr>
                <w:ilvl w:val="0"/>
                <w:numId w:val="9"/>
              </w:numPr>
              <w:jc w:val="both"/>
              <w:rPr>
                <w:rFonts w:asciiTheme="minorHAnsi" w:hAnsiTheme="minorHAnsi" w:cstheme="minorHAnsi"/>
                <w:sz w:val="24"/>
              </w:rPr>
            </w:pPr>
            <w:r w:rsidRPr="00880A57">
              <w:rPr>
                <w:rFonts w:asciiTheme="minorHAnsi" w:hAnsiTheme="minorHAnsi" w:cstheme="minorHAnsi"/>
                <w:sz w:val="24"/>
              </w:rPr>
              <w:t>Schema de ajutor de minimis - "LEADER - Dezvoltarea locală plasată sub responsabilitatea comunității", care se aprobă prin ordin al ministrului agriculturii și dezvoltării rurale;</w:t>
            </w:r>
          </w:p>
          <w:p w:rsidR="00466E22" w:rsidRPr="00880A57" w:rsidRDefault="00466E22" w:rsidP="00D74FA1">
            <w:pPr>
              <w:numPr>
                <w:ilvl w:val="0"/>
                <w:numId w:val="9"/>
              </w:numPr>
              <w:autoSpaceDE w:val="0"/>
              <w:autoSpaceDN w:val="0"/>
              <w:adjustRightInd w:val="0"/>
              <w:spacing w:before="120" w:after="120"/>
              <w:contextualSpacing/>
              <w:jc w:val="both"/>
              <w:rPr>
                <w:rFonts w:asciiTheme="minorHAnsi" w:hAnsiTheme="minorHAnsi" w:cstheme="minorHAnsi"/>
                <w:sz w:val="24"/>
              </w:rPr>
            </w:pPr>
            <w:r w:rsidRPr="00880A57">
              <w:rPr>
                <w:rFonts w:asciiTheme="minorHAnsi" w:hAnsiTheme="minorHAnsi" w:cstheme="minorHAnsi"/>
                <w:sz w:val="24"/>
              </w:rPr>
              <w:t>Regulamentul (UE) 2021/2115 - Art. 86 - Eligibilitatea cheltuielilor</w:t>
            </w:r>
          </w:p>
          <w:p w:rsidR="00466E22" w:rsidRPr="00880A57" w:rsidRDefault="00466E22" w:rsidP="00466E22">
            <w:pPr>
              <w:autoSpaceDE w:val="0"/>
              <w:autoSpaceDN w:val="0"/>
              <w:adjustRightInd w:val="0"/>
              <w:spacing w:before="120" w:after="120"/>
              <w:jc w:val="both"/>
              <w:rPr>
                <w:rFonts w:asciiTheme="minorHAnsi" w:hAnsiTheme="minorHAnsi" w:cstheme="minorHAnsi"/>
                <w:color w:val="000000"/>
                <w:sz w:val="24"/>
              </w:rPr>
            </w:pPr>
            <w:r w:rsidRPr="00880A57">
              <w:rPr>
                <w:rFonts w:asciiTheme="minorHAnsi" w:hAnsiTheme="minorHAnsi" w:cstheme="minorHAnsi"/>
                <w:i/>
                <w:color w:val="000000"/>
                <w:sz w:val="24"/>
              </w:rPr>
              <w:lastRenderedPageBreak/>
              <w:t>Cap.4.7.3 - Elemente comune suplimentare pentru intervențiile sectoriale pentru intervențiile de dezvoltare rurală sau comune atât pentru intervențiile sectoriale, cât și pentru cele de dezvoltare rurală din PS PAC 2023-2027,</w:t>
            </w:r>
            <w:r w:rsidRPr="00880A57">
              <w:rPr>
                <w:rFonts w:asciiTheme="minorHAnsi" w:hAnsiTheme="minorHAnsi" w:cstheme="minorHAnsi"/>
                <w:color w:val="000000"/>
                <w:sz w:val="24"/>
              </w:rPr>
              <w:t xml:space="preserve"> menţtionează următoarele Cheltuieli eligibile generale aferente proiectelor finanțate din FEADR:</w:t>
            </w:r>
          </w:p>
          <w:p w:rsidR="00466E22" w:rsidRPr="00880A57" w:rsidRDefault="00466E22" w:rsidP="00D74FA1">
            <w:pPr>
              <w:numPr>
                <w:ilvl w:val="0"/>
                <w:numId w:val="25"/>
              </w:numPr>
              <w:autoSpaceDE w:val="0"/>
              <w:autoSpaceDN w:val="0"/>
              <w:adjustRightInd w:val="0"/>
              <w:spacing w:before="120" w:after="120"/>
              <w:jc w:val="both"/>
              <w:rPr>
                <w:rFonts w:asciiTheme="minorHAnsi" w:hAnsiTheme="minorHAnsi" w:cstheme="minorHAnsi"/>
                <w:color w:val="000000"/>
                <w:sz w:val="24"/>
              </w:rPr>
            </w:pPr>
            <w:r w:rsidRPr="00880A57">
              <w:rPr>
                <w:rFonts w:asciiTheme="minorHAnsi" w:hAnsiTheme="minorHAnsi" w:cstheme="minorHAnsi"/>
                <w:color w:val="000000"/>
                <w:sz w:val="24"/>
              </w:rPr>
              <w:t xml:space="preserve">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 </w:t>
            </w:r>
          </w:p>
          <w:p w:rsidR="00466E22" w:rsidRPr="00880A57" w:rsidRDefault="00466E22" w:rsidP="00D74FA1">
            <w:pPr>
              <w:numPr>
                <w:ilvl w:val="0"/>
                <w:numId w:val="25"/>
              </w:numPr>
              <w:autoSpaceDE w:val="0"/>
              <w:autoSpaceDN w:val="0"/>
              <w:adjustRightInd w:val="0"/>
              <w:spacing w:before="120" w:after="120"/>
              <w:jc w:val="both"/>
              <w:rPr>
                <w:rFonts w:asciiTheme="minorHAnsi" w:hAnsiTheme="minorHAnsi" w:cstheme="minorHAnsi"/>
                <w:color w:val="000000"/>
                <w:sz w:val="24"/>
              </w:rPr>
            </w:pPr>
            <w:r w:rsidRPr="00880A57">
              <w:rPr>
                <w:rFonts w:asciiTheme="minorHAnsi" w:hAnsiTheme="minorHAnsi" w:cstheme="minorHAnsi"/>
                <w:color w:val="000000"/>
                <w:sz w:val="24"/>
              </w:rPr>
              <w:t xml:space="preserve">Cheltuieli cu achiziționarea sau dezvoltarea de software și achiziționarea de brevete, licențe, drepturi de autor, mărci, etc. </w:t>
            </w:r>
          </w:p>
          <w:p w:rsidR="00466E22" w:rsidRPr="00880A57" w:rsidRDefault="00466E22" w:rsidP="00D74FA1">
            <w:pPr>
              <w:numPr>
                <w:ilvl w:val="0"/>
                <w:numId w:val="25"/>
              </w:numPr>
              <w:autoSpaceDE w:val="0"/>
              <w:autoSpaceDN w:val="0"/>
              <w:adjustRightInd w:val="0"/>
              <w:spacing w:before="120" w:after="120"/>
              <w:jc w:val="both"/>
              <w:rPr>
                <w:rFonts w:asciiTheme="minorHAnsi" w:hAnsiTheme="minorHAnsi" w:cstheme="minorHAnsi"/>
                <w:color w:val="000000"/>
                <w:sz w:val="24"/>
              </w:rPr>
            </w:pPr>
            <w:r w:rsidRPr="00880A57">
              <w:rPr>
                <w:rFonts w:asciiTheme="minorHAnsi" w:hAnsiTheme="minorHAnsi" w:cstheme="minorHAnsi"/>
                <w:color w:val="000000"/>
                <w:sz w:val="24"/>
              </w:rPr>
              <w:t>Cheltuielile generate ca urmare a impunerii de noi cerințe ale UE, fermierilor, în vederea conformării respectivelor cerințe, pe o perioadă de maximum 24 de luni de la data la care acestea au devenit obligatorii pentru exploatație în acord cu Art 73  alin.(5) din R(UE) 2115/2021.</w:t>
            </w:r>
          </w:p>
          <w:p w:rsidR="00466E22" w:rsidRPr="00880A57" w:rsidRDefault="00466E22" w:rsidP="00466E22">
            <w:pPr>
              <w:jc w:val="both"/>
              <w:rPr>
                <w:rFonts w:asciiTheme="minorHAnsi" w:hAnsiTheme="minorHAnsi" w:cstheme="minorHAnsi"/>
                <w:b/>
                <w:sz w:val="24"/>
                <w:lang w:val="it-IT"/>
              </w:rPr>
            </w:pPr>
            <w:r w:rsidRPr="00880A57">
              <w:rPr>
                <w:rFonts w:asciiTheme="minorHAnsi" w:hAnsiTheme="minorHAnsi" w:cstheme="minorHAnsi"/>
                <w:sz w:val="24"/>
              </w:rPr>
              <w:t>Cheltuielile eligibile specifice fiecărei intervenții vor respecta prevederile fișei intervenției din SDL aprobată de către AM PS. Tipurile de cheltuieli eligibile se vor raporta la tipurile de investiții eligibile aferente  intervenției.</w:t>
            </w:r>
          </w:p>
          <w:p w:rsidR="00466E22" w:rsidRPr="00880A57" w:rsidRDefault="00466E22" w:rsidP="00466E22">
            <w:pPr>
              <w:jc w:val="both"/>
              <w:rPr>
                <w:rFonts w:asciiTheme="minorHAnsi" w:hAnsiTheme="minorHAnsi" w:cstheme="minorHAnsi"/>
                <w:b/>
                <w:sz w:val="24"/>
                <w:lang w:val="it-IT"/>
              </w:rPr>
            </w:pPr>
            <w:r w:rsidRPr="00880A57">
              <w:rPr>
                <w:rFonts w:asciiTheme="minorHAnsi" w:hAnsiTheme="minorHAnsi" w:cstheme="minorHAnsi"/>
                <w:b/>
                <w:sz w:val="24"/>
                <w:lang w:val="it-IT"/>
              </w:rPr>
              <w:t>Expertul va analiza costurile generate de activitatea propusa prin proiect in raport cu excluderile stabilite prin costurile neeligibile.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b/>
                <w:sz w:val="24"/>
              </w:rPr>
              <w:t>Cheltuielile neeligibile</w:t>
            </w:r>
            <w:r w:rsidRPr="00880A57">
              <w:rPr>
                <w:rFonts w:asciiTheme="minorHAnsi" w:hAnsiTheme="minorHAnsi" w:cstheme="minorHAnsi"/>
                <w:sz w:val="24"/>
              </w:rPr>
              <w:t xml:space="preserve"> vor fi suportate integral de către beneficiarul finanțării.</w:t>
            </w:r>
          </w:p>
          <w:p w:rsidR="00466E22" w:rsidRPr="00880A57" w:rsidRDefault="00466E22" w:rsidP="00466E22">
            <w:p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neeligibile sunt:</w:t>
            </w:r>
          </w:p>
          <w:p w:rsidR="00466E22" w:rsidRPr="00880A57" w:rsidRDefault="00466E22" w:rsidP="00D74FA1">
            <w:pPr>
              <w:numPr>
                <w:ilvl w:val="3"/>
                <w:numId w:val="21"/>
              </w:numPr>
              <w:autoSpaceDE w:val="0"/>
              <w:autoSpaceDN w:val="0"/>
              <w:adjustRightInd w:val="0"/>
              <w:spacing w:before="60" w:after="60"/>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de producţie agricolă; </w:t>
            </w:r>
          </w:p>
          <w:p w:rsidR="00466E22" w:rsidRPr="00880A57" w:rsidRDefault="00466E22" w:rsidP="00D74FA1">
            <w:pPr>
              <w:numPr>
                <w:ilvl w:val="3"/>
                <w:numId w:val="21"/>
              </w:numPr>
              <w:autoSpaceDE w:val="0"/>
              <w:autoSpaceDN w:val="0"/>
              <w:adjustRightInd w:val="0"/>
              <w:spacing w:before="60" w:after="60"/>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drepturi la plată; </w:t>
            </w:r>
          </w:p>
          <w:p w:rsidR="00466E22" w:rsidRPr="00880A57" w:rsidRDefault="00466E22" w:rsidP="00D74FA1">
            <w:pPr>
              <w:numPr>
                <w:ilvl w:val="3"/>
                <w:numId w:val="21"/>
              </w:numPr>
              <w:autoSpaceDE w:val="0"/>
              <w:autoSpaceDN w:val="0"/>
              <w:adjustRightInd w:val="0"/>
              <w:spacing w:before="60" w:after="60"/>
              <w:ind w:left="426" w:hanging="426"/>
              <w:jc w:val="both"/>
              <w:rPr>
                <w:rFonts w:asciiTheme="minorHAnsi" w:hAnsiTheme="minorHAnsi" w:cstheme="minorHAnsi"/>
                <w:color w:val="000000"/>
                <w:sz w:val="24"/>
                <w:lang w:val="en-US"/>
              </w:rPr>
            </w:pPr>
            <w:r w:rsidRPr="00880A57">
              <w:rPr>
                <w:rFonts w:asciiTheme="minorHAnsi" w:hAnsiTheme="minorHAnsi" w:cstheme="minorHAnsi"/>
                <w:color w:val="000000"/>
                <w:sz w:val="24"/>
              </w:rPr>
              <w:t>achizitia de terenuri</w:t>
            </w:r>
            <w:r w:rsidRPr="00880A57">
              <w:rPr>
                <w:rFonts w:asciiTheme="minorHAnsi" w:hAnsiTheme="minorHAnsi" w:cstheme="minorHAnsi"/>
                <w:color w:val="000000"/>
                <w:sz w:val="24"/>
                <w:lang w:val="en-US"/>
              </w:rPr>
              <w:t>:</w:t>
            </w:r>
          </w:p>
          <w:p w:rsidR="00466E22" w:rsidRPr="00880A57" w:rsidRDefault="00466E22" w:rsidP="00D74FA1">
            <w:pPr>
              <w:numPr>
                <w:ilvl w:val="1"/>
                <w:numId w:val="22"/>
              </w:numPr>
              <w:autoSpaceDE w:val="0"/>
              <w:autoSpaceDN w:val="0"/>
              <w:adjustRightInd w:val="0"/>
              <w:spacing w:before="120" w:after="120"/>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pentru proiectele de tip start up este neeligibilă achiziţia de terenuri cu un cuantum mai mare de 10 % din cheltuielile totale eligibile ale operaţiunii în cauză;</w:t>
            </w:r>
          </w:p>
          <w:p w:rsidR="00466E22" w:rsidRPr="00880A57" w:rsidRDefault="00466E22" w:rsidP="00D74FA1">
            <w:pPr>
              <w:numPr>
                <w:ilvl w:val="0"/>
                <w:numId w:val="22"/>
              </w:numPr>
              <w:autoSpaceDE w:val="0"/>
              <w:autoSpaceDN w:val="0"/>
              <w:adjustRightInd w:val="0"/>
              <w:spacing w:before="120" w:after="120"/>
              <w:ind w:left="709" w:hanging="283"/>
              <w:jc w:val="both"/>
              <w:rPr>
                <w:rFonts w:asciiTheme="minorHAnsi" w:hAnsiTheme="minorHAnsi" w:cstheme="minorHAnsi"/>
                <w:color w:val="000000"/>
                <w:sz w:val="24"/>
              </w:rPr>
            </w:pPr>
            <w:r w:rsidRPr="00880A57">
              <w:rPr>
                <w:rFonts w:asciiTheme="minorHAnsi" w:hAnsiTheme="minorHAnsi" w:cstheme="minorHAnsi"/>
                <w:color w:val="000000"/>
                <w:sz w:val="24"/>
              </w:rPr>
              <w:t>pentru proiectele de tip investiţtii este neeligibila achiziţia de terenuri construite/ neconstruite;</w:t>
            </w:r>
          </w:p>
          <w:p w:rsidR="00466E22" w:rsidRPr="00880A57" w:rsidRDefault="00466E22" w:rsidP="00D74FA1">
            <w:pPr>
              <w:numPr>
                <w:ilvl w:val="3"/>
                <w:numId w:val="21"/>
              </w:numPr>
              <w:autoSpaceDE w:val="0"/>
              <w:autoSpaceDN w:val="0"/>
              <w:adjustRightInd w:val="0"/>
              <w:spacing w:before="120" w:after="120"/>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 xml:space="preserve">achiziţia de animale, achiziţia de plante anuale și plantarea acestora în alte scopuri decât: </w:t>
            </w:r>
          </w:p>
          <w:p w:rsidR="00466E22" w:rsidRPr="00880A57" w:rsidRDefault="00466E22" w:rsidP="00D74FA1">
            <w:pPr>
              <w:numPr>
                <w:ilvl w:val="2"/>
                <w:numId w:val="22"/>
              </w:numPr>
              <w:autoSpaceDE w:val="0"/>
              <w:autoSpaceDN w:val="0"/>
              <w:adjustRightInd w:val="0"/>
              <w:spacing w:before="120" w:after="120"/>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refacerii potenţialului agricol sau forestier în urma unor dezastre naturale, a unor fenomene climatice nefavorabile sau a unui eveniment catastrofal; </w:t>
            </w:r>
          </w:p>
          <w:p w:rsidR="00466E22" w:rsidRPr="00880A57" w:rsidRDefault="00466E22" w:rsidP="00D74FA1">
            <w:pPr>
              <w:numPr>
                <w:ilvl w:val="2"/>
                <w:numId w:val="22"/>
              </w:numPr>
              <w:autoSpaceDE w:val="0"/>
              <w:autoSpaceDN w:val="0"/>
              <w:adjustRightInd w:val="0"/>
              <w:spacing w:before="120" w:after="120"/>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protejării efectivelor de animale de prădătorii mari sau cel al utilizării animalelor în silvicultură în locul utilajelor; </w:t>
            </w:r>
          </w:p>
          <w:p w:rsidR="00466E22" w:rsidRPr="00880A57" w:rsidRDefault="00466E22" w:rsidP="00D74FA1">
            <w:pPr>
              <w:numPr>
                <w:ilvl w:val="2"/>
                <w:numId w:val="22"/>
              </w:numPr>
              <w:autoSpaceDE w:val="0"/>
              <w:autoSpaceDN w:val="0"/>
              <w:adjustRightInd w:val="0"/>
              <w:spacing w:before="120" w:after="120"/>
              <w:ind w:left="851" w:hanging="425"/>
              <w:jc w:val="both"/>
              <w:rPr>
                <w:rFonts w:asciiTheme="minorHAnsi" w:hAnsiTheme="minorHAnsi" w:cstheme="minorHAnsi"/>
                <w:color w:val="000000"/>
                <w:sz w:val="24"/>
              </w:rPr>
            </w:pPr>
            <w:r w:rsidRPr="00880A57">
              <w:rPr>
                <w:rFonts w:asciiTheme="minorHAnsi" w:hAnsiTheme="minorHAnsi" w:cstheme="minorHAnsi"/>
                <w:color w:val="000000" w:themeColor="text1"/>
                <w:sz w:val="24"/>
              </w:rPr>
              <w:t xml:space="preserve">cel al creșterii raselor pe cale de dispariţie, astfel cum sunt definite la articolul 2 punctul 24 din Regulamentul (UE) 2016/1012 al Parlamentului European și al </w:t>
            </w:r>
            <w:r w:rsidRPr="00880A57">
              <w:rPr>
                <w:rFonts w:asciiTheme="minorHAnsi" w:hAnsiTheme="minorHAnsi" w:cstheme="minorHAnsi"/>
                <w:color w:val="000000" w:themeColor="text1"/>
                <w:sz w:val="24"/>
              </w:rPr>
              <w:lastRenderedPageBreak/>
              <w:t xml:space="preserve">Consiliului, în cadrul angajamentelor menţionate la articolul 70; sau </w:t>
            </w:r>
          </w:p>
          <w:p w:rsidR="00466E22" w:rsidRPr="00880A57" w:rsidRDefault="00466E22" w:rsidP="00D74FA1">
            <w:pPr>
              <w:numPr>
                <w:ilvl w:val="2"/>
                <w:numId w:val="22"/>
              </w:numPr>
              <w:autoSpaceDE w:val="0"/>
              <w:autoSpaceDN w:val="0"/>
              <w:adjustRightInd w:val="0"/>
              <w:spacing w:before="120" w:after="120"/>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 xml:space="preserve">cel al conservării soiurilor de plante aflate în pericol de eroziune genetică în temeiul angajamentelor menţionate la articolul 70; </w:t>
            </w:r>
          </w:p>
          <w:p w:rsidR="00466E22" w:rsidRPr="00880A57" w:rsidRDefault="00466E22" w:rsidP="00D74FA1">
            <w:pPr>
              <w:numPr>
                <w:ilvl w:val="2"/>
                <w:numId w:val="22"/>
              </w:numPr>
              <w:autoSpaceDE w:val="0"/>
              <w:autoSpaceDN w:val="0"/>
              <w:adjustRightInd w:val="0"/>
              <w:spacing w:before="120" w:after="120"/>
              <w:ind w:left="851" w:hanging="425"/>
              <w:jc w:val="both"/>
              <w:rPr>
                <w:rFonts w:asciiTheme="minorHAnsi" w:hAnsiTheme="minorHAnsi" w:cstheme="minorHAnsi"/>
                <w:color w:val="000000"/>
                <w:sz w:val="24"/>
              </w:rPr>
            </w:pPr>
            <w:r w:rsidRPr="00880A57">
              <w:rPr>
                <w:rFonts w:asciiTheme="minorHAnsi" w:hAnsiTheme="minorHAnsi" w:cstheme="minorHAnsi"/>
                <w:color w:val="000000"/>
                <w:sz w:val="24"/>
              </w:rPr>
              <w:t>în scop social pentru multiplicare zootehnică;</w:t>
            </w:r>
          </w:p>
          <w:p w:rsidR="00466E22" w:rsidRPr="00880A57" w:rsidRDefault="00466E22" w:rsidP="00D74FA1">
            <w:pPr>
              <w:numPr>
                <w:ilvl w:val="3"/>
                <w:numId w:val="21"/>
              </w:numPr>
              <w:tabs>
                <w:tab w:val="left" w:pos="180"/>
                <w:tab w:val="left" w:pos="360"/>
              </w:tabs>
              <w:spacing w:before="120" w:after="120"/>
              <w:ind w:left="426" w:hanging="426"/>
              <w:jc w:val="both"/>
              <w:rPr>
                <w:rFonts w:asciiTheme="minorHAnsi" w:hAnsiTheme="minorHAnsi" w:cstheme="minorHAnsi"/>
                <w:color w:val="000000"/>
                <w:sz w:val="24"/>
              </w:rPr>
            </w:pPr>
            <w:r w:rsidRPr="00880A57">
              <w:rPr>
                <w:rFonts w:asciiTheme="minorHAnsi" w:hAnsiTheme="minorHAnsi" w:cstheme="minorHAnsi"/>
                <w:color w:val="000000"/>
                <w:sz w:val="24"/>
              </w:rPr>
              <w:t>rata dobânzii debitoare, cu excepţia celei referitoare la granturi acordate sub forma unei subvenţii pentru rata dobânzii sau a unei subvenţii pentru comisioanele de garantare;</w:t>
            </w:r>
          </w:p>
          <w:p w:rsidR="00466E22" w:rsidRPr="00880A57" w:rsidRDefault="00466E22" w:rsidP="00D74FA1">
            <w:pPr>
              <w:numPr>
                <w:ilvl w:val="3"/>
                <w:numId w:val="21"/>
              </w:numPr>
              <w:autoSpaceDE w:val="0"/>
              <w:autoSpaceDN w:val="0"/>
              <w:adjustRightInd w:val="0"/>
              <w:spacing w:before="120" w:after="120"/>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infrastructuri de mare amploare, astfel cum sunt stabilite de statele membre în planurile lor strategice PAC, care nu fac parte din strategiile de dezvoltare locală plasate sub responsabilitatea comunităţii prevăzute la articolul 32 din Regulamentul (UE) 2021/1060, cu excepţia investiţiilor în banda largă și în măsuri preventive de protecţie costieră și împotriva inundaţiilor destinate să reducă efectele dezastrelor naturale, ale fenomenelor climatice nefavorabile și ale evenimentelor catastrofale probabile; </w:t>
            </w:r>
          </w:p>
          <w:p w:rsidR="00466E22" w:rsidRPr="00880A57" w:rsidRDefault="00466E22" w:rsidP="00D74FA1">
            <w:pPr>
              <w:numPr>
                <w:ilvl w:val="3"/>
                <w:numId w:val="21"/>
              </w:numPr>
              <w:autoSpaceDE w:val="0"/>
              <w:autoSpaceDN w:val="0"/>
              <w:adjustRightInd w:val="0"/>
              <w:spacing w:before="120" w:after="120"/>
              <w:ind w:left="284" w:hanging="284"/>
              <w:jc w:val="both"/>
              <w:rPr>
                <w:rFonts w:asciiTheme="minorHAnsi" w:hAnsiTheme="minorHAnsi" w:cstheme="minorHAnsi"/>
                <w:color w:val="000000"/>
                <w:sz w:val="24"/>
              </w:rPr>
            </w:pPr>
            <w:r w:rsidRPr="00880A57">
              <w:rPr>
                <w:rFonts w:asciiTheme="minorHAnsi" w:hAnsiTheme="minorHAnsi" w:cstheme="minorHAnsi"/>
                <w:color w:val="000000"/>
                <w:sz w:val="24"/>
              </w:rPr>
              <w:t xml:space="preserve">investiţiile în împădurire care nu sunt coerente cu obiectivele în materie de mediu și de climă conforme cu principiile gestionării durabile a pădurilor, dezvoltate în Orientările paneuropene privind împădurirea și reîmpădurirea. </w:t>
            </w:r>
          </w:p>
          <w:p w:rsidR="00466E22" w:rsidRPr="00880A57" w:rsidRDefault="00466E22" w:rsidP="00D74FA1">
            <w:pPr>
              <w:numPr>
                <w:ilvl w:val="0"/>
                <w:numId w:val="16"/>
              </w:numPr>
              <w:spacing w:before="120" w:after="120"/>
              <w:jc w:val="both"/>
              <w:rPr>
                <w:rFonts w:asciiTheme="minorHAnsi" w:hAnsiTheme="minorHAnsi" w:cstheme="minorHAnsi"/>
                <w:sz w:val="24"/>
              </w:rPr>
            </w:pPr>
            <w:r w:rsidRPr="00880A57">
              <w:rPr>
                <w:rFonts w:asciiTheme="minorHAnsi" w:hAnsiTheme="minorHAnsi" w:cstheme="minorHAnsi"/>
                <w:sz w:val="24"/>
              </w:rPr>
              <w:t>În cadrul proiectului nu pot fi incluse operațiuni asimilabile intervențiilor excluse de la finanțare prin DR 36 - LEADER, în conformitate cu prevederile fișei tehnice a acestei intervenții.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eastAsia="Times New Roman" w:hAnsiTheme="minorHAnsi" w:cstheme="minorHAnsi"/>
                <w:sz w:val="24"/>
                <w:szCs w:val="24"/>
              </w:rPr>
              <w:t>Totodata, conform</w:t>
            </w:r>
            <w:r w:rsidRPr="00880A57">
              <w:rPr>
                <w:rFonts w:asciiTheme="minorHAnsi" w:hAnsiTheme="minorHAnsi" w:cstheme="minorHAnsi"/>
                <w:sz w:val="24"/>
              </w:rPr>
              <w:t xml:space="preserve"> fișei tehnice a DR 36 - LEADER nu pot fi finanțate următoarele tipuri de operațiuni:</w:t>
            </w:r>
          </w:p>
          <w:p w:rsidR="00466E22" w:rsidRPr="00880A57" w:rsidRDefault="00466E22" w:rsidP="00D74FA1">
            <w:pPr>
              <w:numPr>
                <w:ilvl w:val="0"/>
                <w:numId w:val="20"/>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Intervenții aferente Pilonului I;</w:t>
            </w:r>
          </w:p>
          <w:p w:rsidR="00466E22" w:rsidRPr="00880A57" w:rsidRDefault="00466E22" w:rsidP="00D74FA1">
            <w:pPr>
              <w:numPr>
                <w:ilvl w:val="0"/>
                <w:numId w:val="17"/>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Intervențiile aferente Art. 70 - Angajamente în materie de mediu și de climă și alte angajamente în materie de gestionare, Art. 71 - Constrângeri naturale sau alte constrângeri specifice anumitor zone, Art. 72 - Dezavantaje specifice anumitor zone, generate de anumite cerinţe obligatorii, Art. 74 - Investiţii în irigaţii si Art.76 - Instrumente de gestionare a riscurilor din  R(UE)2021/2115;</w:t>
            </w:r>
          </w:p>
          <w:p w:rsidR="00466E22" w:rsidRPr="00880A57" w:rsidRDefault="00466E22" w:rsidP="00D74FA1">
            <w:pPr>
              <w:numPr>
                <w:ilvl w:val="0"/>
                <w:numId w:val="17"/>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Instalarea tinerilor fermieri; </w:t>
            </w:r>
          </w:p>
          <w:p w:rsidR="00466E22" w:rsidRPr="00880A57" w:rsidRDefault="00466E22" w:rsidP="00D74FA1">
            <w:pPr>
              <w:numPr>
                <w:ilvl w:val="0"/>
                <w:numId w:val="17"/>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 xml:space="preserve">Investiții în exploatații agricole/pomicole, </w:t>
            </w:r>
            <w:r w:rsidRPr="00880A57">
              <w:rPr>
                <w:rFonts w:asciiTheme="minorHAnsi" w:hAnsiTheme="minorHAnsi" w:cstheme="minorHAnsi"/>
                <w:b/>
                <w:sz w:val="24"/>
              </w:rPr>
              <w:t>cu excepția celor realizate în scop colectiv sau social</w:t>
            </w:r>
            <w:r w:rsidRPr="00880A57">
              <w:rPr>
                <w:rFonts w:asciiTheme="minorHAnsi" w:hAnsiTheme="minorHAnsi" w:cstheme="minorHAnsi"/>
                <w:sz w:val="24"/>
              </w:rPr>
              <w:t>;</w:t>
            </w:r>
          </w:p>
          <w:p w:rsidR="00466E22" w:rsidRPr="00880A57" w:rsidRDefault="00466E22" w:rsidP="00D74FA1">
            <w:pPr>
              <w:numPr>
                <w:ilvl w:val="0"/>
                <w:numId w:val="17"/>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Investiții în crearea/ modernizarea infrastructurii de acces agricolă/ forestieră și infrastructurii rutiere de bază din spațiul rural;</w:t>
            </w:r>
          </w:p>
          <w:p w:rsidR="00466E22" w:rsidRPr="00880A57" w:rsidRDefault="00466E22" w:rsidP="00D74FA1">
            <w:pPr>
              <w:numPr>
                <w:ilvl w:val="0"/>
                <w:numId w:val="16"/>
              </w:numPr>
              <w:spacing w:before="120" w:after="120"/>
              <w:jc w:val="both"/>
              <w:rPr>
                <w:rFonts w:asciiTheme="minorHAnsi" w:hAnsiTheme="minorHAnsi" w:cstheme="minorHAnsi"/>
                <w:sz w:val="24"/>
              </w:rPr>
            </w:pPr>
            <w:r w:rsidRPr="00880A57">
              <w:rPr>
                <w:rFonts w:asciiTheme="minorHAnsi" w:hAnsiTheme="minorHAnsi" w:cstheme="minorHAnsi"/>
                <w:sz w:val="24"/>
              </w:rPr>
              <w:t>În cadrul proiectului nu pot fi incluse cheltuielile neeligibile generale, așa cum sunt acestea prevăzute în Capitolul 4.</w:t>
            </w:r>
            <w:r w:rsidRPr="00880A57">
              <w:rPr>
                <w:rFonts w:asciiTheme="minorHAnsi" w:hAnsiTheme="minorHAnsi" w:cstheme="minorHAnsi"/>
                <w:i/>
                <w:sz w:val="24"/>
              </w:rPr>
              <w:t>7 Elemente comune pentru tipurile de intervenții pentru dezvoltarea rurală</w:t>
            </w:r>
            <w:r w:rsidRPr="00880A57">
              <w:rPr>
                <w:rFonts w:asciiTheme="minorHAnsi" w:hAnsiTheme="minorHAnsi" w:cstheme="minorHAnsi"/>
                <w:sz w:val="24"/>
              </w:rPr>
              <w:t xml:space="preserve"> din PS 2023-2027. Acestea sunt următoarele:</w:t>
            </w:r>
          </w:p>
          <w:p w:rsidR="00466E22" w:rsidRPr="00880A57" w:rsidRDefault="00466E22" w:rsidP="00D74FA1">
            <w:pPr>
              <w:numPr>
                <w:ilvl w:val="0"/>
                <w:numId w:val="19"/>
              </w:numPr>
              <w:spacing w:before="120" w:after="120"/>
              <w:jc w:val="both"/>
              <w:rPr>
                <w:rFonts w:asciiTheme="minorHAnsi" w:hAnsiTheme="minorHAnsi" w:cstheme="minorHAnsi"/>
                <w:sz w:val="24"/>
              </w:rPr>
            </w:pPr>
            <w:r w:rsidRPr="00880A57">
              <w:rPr>
                <w:rFonts w:asciiTheme="minorHAnsi" w:hAnsiTheme="minorHAnsi" w:cstheme="minorHAnsi"/>
                <w:sz w:val="24"/>
              </w:rPr>
              <w:t>cheltuielile cu achiziționarea de bunuri și echipamente ”second hand”;</w:t>
            </w:r>
          </w:p>
          <w:p w:rsidR="00466E22" w:rsidRPr="00880A57" w:rsidRDefault="00466E22" w:rsidP="00D74FA1">
            <w:pPr>
              <w:numPr>
                <w:ilvl w:val="0"/>
                <w:numId w:val="18"/>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lastRenderedPageBreak/>
              <w:t>cheltuielile efectuate înainte de depunerea solicitării de sprijin și înainte de semnarea contractului de finanțare a proiectului, cu excepția:</w:t>
            </w:r>
          </w:p>
          <w:p w:rsidR="00466E22" w:rsidRPr="00880A57" w:rsidRDefault="00466E22" w:rsidP="00D74FA1">
            <w:pPr>
              <w:numPr>
                <w:ilvl w:val="2"/>
                <w:numId w:val="18"/>
              </w:numPr>
              <w:tabs>
                <w:tab w:val="left" w:pos="180"/>
                <w:tab w:val="left" w:pos="360"/>
              </w:tabs>
              <w:spacing w:before="120" w:after="120"/>
              <w:ind w:left="1134" w:hanging="283"/>
              <w:jc w:val="both"/>
              <w:rPr>
                <w:rFonts w:asciiTheme="minorHAnsi" w:hAnsiTheme="minorHAnsi" w:cstheme="minorHAnsi"/>
                <w:sz w:val="24"/>
              </w:rPr>
            </w:pPr>
            <w:r w:rsidRPr="00880A57">
              <w:rPr>
                <w:rFonts w:asciiTheme="minorHAnsi" w:hAnsiTheme="minorHAnsi" w:cstheme="minorHAnsi"/>
                <w:sz w:val="24"/>
              </w:rPr>
              <w:t>cheltuielilor cu întocmirea și depunerea proiectelor</w:t>
            </w:r>
          </w:p>
          <w:p w:rsidR="00466E22" w:rsidRPr="00880A57" w:rsidRDefault="00466E22" w:rsidP="00D74FA1">
            <w:pPr>
              <w:numPr>
                <w:ilvl w:val="2"/>
                <w:numId w:val="18"/>
              </w:numPr>
              <w:tabs>
                <w:tab w:val="left" w:pos="180"/>
                <w:tab w:val="left" w:pos="360"/>
              </w:tabs>
              <w:spacing w:before="120" w:after="120"/>
              <w:ind w:left="1134" w:hanging="283"/>
              <w:jc w:val="both"/>
              <w:rPr>
                <w:rFonts w:asciiTheme="minorHAnsi" w:hAnsiTheme="minorHAnsi" w:cstheme="minorHAnsi"/>
                <w:sz w:val="24"/>
              </w:rPr>
            </w:pPr>
            <w:r w:rsidRPr="00880A57">
              <w:rPr>
                <w:rFonts w:asciiTheme="minorHAnsi" w:hAnsiTheme="minorHAnsi" w:cstheme="minorHAnsi"/>
                <w:sz w:val="24"/>
              </w:rPr>
              <w:t>cheltuielilor necesare implementării proiectelor care presupun înființare/reconversie plantații pomicole, plantații de struguri de masă, hamei și înființare perdele de protecție, în cadrul intervențiilor a cărei arie de eligibilitate permite aceste culturi, pot fi realizate după depunerea cererii de finanțare;</w:t>
            </w:r>
          </w:p>
          <w:p w:rsidR="00466E22" w:rsidRPr="00880A57" w:rsidRDefault="00466E22" w:rsidP="00D74FA1">
            <w:pPr>
              <w:numPr>
                <w:ilvl w:val="0"/>
                <w:numId w:val="18"/>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cu achiziția mijloacelor de transport pentru uz personal și pentru transport persoane;</w:t>
            </w:r>
          </w:p>
          <w:p w:rsidR="00466E22" w:rsidRPr="00880A57" w:rsidRDefault="00466E22" w:rsidP="00D74FA1">
            <w:pPr>
              <w:numPr>
                <w:ilvl w:val="0"/>
                <w:numId w:val="18"/>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cheltuielile cu investițiile ce fac obiectul dublei finanțări care vizează aceleași costuri eligibile;</w:t>
            </w:r>
          </w:p>
          <w:p w:rsidR="00466E22" w:rsidRPr="00880A57" w:rsidRDefault="00466E22" w:rsidP="00D74FA1">
            <w:pPr>
              <w:numPr>
                <w:ilvl w:val="0"/>
                <w:numId w:val="18"/>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taxa pe valoarea adăugată, cu excepția cazului în care aceasta nu se poate recupera în temeiul legislației naționale privind TVA-ul sau eligibilă conform prevederilor specifice pentru instrumente financiare;</w:t>
            </w:r>
          </w:p>
          <w:p w:rsidR="00466E22" w:rsidRPr="00880A57" w:rsidRDefault="00466E22" w:rsidP="00D74FA1">
            <w:pPr>
              <w:numPr>
                <w:ilvl w:val="0"/>
                <w:numId w:val="18"/>
              </w:numPr>
              <w:tabs>
                <w:tab w:val="left" w:pos="180"/>
                <w:tab w:val="left" w:pos="360"/>
              </w:tabs>
              <w:spacing w:before="120" w:after="120"/>
              <w:jc w:val="both"/>
              <w:rPr>
                <w:rFonts w:asciiTheme="minorHAnsi" w:hAnsiTheme="minorHAnsi" w:cstheme="minorHAnsi"/>
                <w:sz w:val="24"/>
              </w:rPr>
            </w:pPr>
            <w:r w:rsidRPr="00880A57">
              <w:rPr>
                <w:rFonts w:asciiTheme="minorHAnsi" w:hAnsiTheme="minorHAnsi" w:cstheme="minorHAnsi"/>
                <w:sz w:val="24"/>
              </w:rPr>
              <w:t>în cazul contractelor de leasing, celelalte costuri legate de contractele de leasing, cum ar fi marja locatorului, costurile de refinanțare a dobânzilor, cheltuielile generale și cheltuielile de asigurare.</w:t>
            </w:r>
          </w:p>
          <w:p w:rsidR="00466E22" w:rsidRPr="00880A57" w:rsidRDefault="00466E22" w:rsidP="00466E22">
            <w:pPr>
              <w:jc w:val="both"/>
              <w:rPr>
                <w:rFonts w:asciiTheme="minorHAnsi" w:hAnsiTheme="minorHAnsi" w:cstheme="minorHAnsi"/>
                <w:sz w:val="24"/>
              </w:rPr>
            </w:pPr>
            <w:r w:rsidRPr="00880A57">
              <w:rPr>
                <w:rFonts w:asciiTheme="minorHAnsi" w:hAnsiTheme="minorHAnsi" w:cstheme="minorHAnsi"/>
                <w:sz w:val="24"/>
              </w:rPr>
              <w:t>Nu este eligibilă achiziționarea utilajelor agricole în cadrul proiectelor de tip start-up non-agricol şi nici in cazul proiectelor de investiţii care vizează activităţi non-agricole cu scop economic.</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b/>
                <w:sz w:val="24"/>
              </w:rPr>
              <w:t xml:space="preserve">Utilajele agricole sunt eligibile in cadrul proiectelor de investiţii care vizează activităţi agricole propuse de solicitanţii organizaţi in forme asociative, inclusiv parteneriate informale, din care cel puțin unul dintre parteneri desfășoară activitate agricolă. </w:t>
            </w:r>
            <w:r w:rsidRPr="00880A57">
              <w:rPr>
                <w:rFonts w:asciiTheme="minorHAnsi" w:hAnsiTheme="minorHAnsi" w:cstheme="minorHAnsi"/>
                <w:sz w:val="24"/>
              </w:rPr>
              <w:t>Fondurile nerambursabile vor fi acordate beneficiarilor eligibili, conform listelor indicative de cheltuieli eligibile aferente intervenției din SDL.</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sz w:val="24"/>
                <w:lang w:val="it-IT"/>
              </w:rPr>
              <w:t>Totodata, in analiza eligibilitatii costurilor propuse in bugetul indicativ din SF/MJ vor fi luate in considerare urmatoarele prevederi punctuale:</w:t>
            </w:r>
          </w:p>
          <w:p w:rsidR="00466E22" w:rsidRPr="00880A57" w:rsidRDefault="00466E22" w:rsidP="00466E22">
            <w:pPr>
              <w:jc w:val="both"/>
              <w:rPr>
                <w:rFonts w:asciiTheme="minorHAnsi" w:hAnsiTheme="minorHAnsi" w:cstheme="minorHAnsi"/>
                <w:sz w:val="24"/>
                <w:u w:val="single"/>
              </w:rPr>
            </w:pPr>
            <w:r w:rsidRPr="00880A57">
              <w:rPr>
                <w:rFonts w:asciiTheme="minorHAnsi" w:hAnsiTheme="minorHAnsi" w:cstheme="minorHAnsi"/>
                <w:b/>
                <w:sz w:val="24"/>
                <w:u w:val="single"/>
              </w:rPr>
              <w:t>Prevederi privind mijloacele de transport marfă:</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Vor fi considerate ca şi cheltuieli eligibile numai, mijloacele de transport marfă necesare bunei desfășurări a activităților proiectului, respectiv pentru transportul rutier in cont propriu aferent producției proprii.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Caracteristicile si utilizarea acestora trebuie să se încadreze in definiţia de la punctul </w:t>
            </w:r>
            <w:r w:rsidRPr="00880A57">
              <w:rPr>
                <w:rFonts w:asciiTheme="minorHAnsi" w:hAnsiTheme="minorHAnsi" w:cstheme="minorHAnsi"/>
                <w:b/>
                <w:sz w:val="24"/>
              </w:rPr>
              <w:t xml:space="preserve">41 </w:t>
            </w:r>
            <w:r w:rsidRPr="00880A57">
              <w:rPr>
                <w:rFonts w:asciiTheme="minorHAnsi" w:hAnsiTheme="minorHAnsi" w:cstheme="minorHAnsi"/>
                <w:b/>
                <w:i/>
                <w:sz w:val="24"/>
              </w:rPr>
              <w:t>transport rutier în cont propriu de mărfuri</w:t>
            </w:r>
            <w:r w:rsidRPr="00880A57">
              <w:rPr>
                <w:rFonts w:asciiTheme="minorHAnsi" w:hAnsiTheme="minorHAnsi" w:cstheme="minorHAnsi"/>
                <w:sz w:val="24"/>
              </w:rPr>
              <w:t xml:space="preserve"> din Ordonanţa Guvernului nr. 27/2011 privind transporturile rutiere, cu modificările şi completările ulterioare -  transportul rutier de mărfuri efectuat cu respectarea condiţiilor prevăzute la art. 1 alin. (5) lit. d) din Regulamentul (CE) nr. 1.072/2009, respectiv cu indeplinirea urmatoarelor conditii: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(i) mărfurile transportate aparţin întreprinderii sau au fost vândute, cumpărate, date spre </w:t>
            </w:r>
            <w:r w:rsidRPr="00880A57">
              <w:rPr>
                <w:rFonts w:asciiTheme="minorHAnsi" w:hAnsiTheme="minorHAnsi" w:cstheme="minorHAnsi"/>
                <w:sz w:val="24"/>
              </w:rPr>
              <w:lastRenderedPageBreak/>
              <w:t xml:space="preserve">închiriere sau închiriate, produse, extrase, transformate sau reparate de întreprinderea respectivă;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(ii) deplasarea are drept scop transportarea mărfurilor din sau către întreprindere ori mutarea acestora, fie în cadrul întreprinderii, fie în afara acesteia, în scopuri proprii;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(iii) autovehiculele utilizate pentru astfel de transporturi sunt conduse de personal angajat de către întreprindere sau pus la dispoziţia acesteia în temeiul unei obligaţii contractuale;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(iv) vehiculele care transportă mărfurile sunt în proprietatea întreprinderii sau au fost cumpărate în rate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si</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(v) transportul nu constituie decât o activitate auxiliară ansamblului de activităţi desfășurate de întreprindere;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Totodată, se acceptă ca fiind cheltuieli eligibile pentru activitățile neagricole în scop economic </w:t>
            </w:r>
            <w:r w:rsidRPr="00880A57">
              <w:rPr>
                <w:rFonts w:asciiTheme="minorHAnsi" w:hAnsiTheme="minorHAnsi" w:cstheme="minorHAnsi"/>
                <w:b/>
                <w:sz w:val="24"/>
              </w:rPr>
              <w:t>mijloacele de transport  specializate</w:t>
            </w:r>
            <w:r w:rsidRPr="00880A57">
              <w:rPr>
                <w:rFonts w:asciiTheme="minorHAnsi" w:hAnsiTheme="minorHAnsi" w:cstheme="minorHAnsi"/>
                <w:sz w:val="24"/>
              </w:rPr>
              <w:t xml:space="preserve"> necesare pentru activitatea proiectului  cum ar fi:</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Ambulanța umană/ veterinară;</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Autospecială pentru salubrizare;</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Maşină specializată pentru intervenții, prevăzută cu nacelă pentru execuția de lucrări la înalțime;</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Mașină specializată tip vehicul-platformă şi șasiu, prevazută cu carlig şi macara hidraulică pentru reciclare;</w:t>
            </w:r>
          </w:p>
          <w:p w:rsidR="00466E22" w:rsidRPr="00880A57" w:rsidRDefault="00466E22" w:rsidP="00D74FA1">
            <w:pPr>
              <w:numPr>
                <w:ilvl w:val="0"/>
                <w:numId w:val="24"/>
              </w:numPr>
              <w:ind w:left="567" w:hanging="425"/>
              <w:jc w:val="both"/>
              <w:rPr>
                <w:rFonts w:asciiTheme="minorHAnsi" w:hAnsiTheme="minorHAnsi" w:cstheme="minorHAnsi"/>
                <w:sz w:val="24"/>
                <w:lang w:val="en-GB"/>
              </w:rPr>
            </w:pPr>
            <w:r w:rsidRPr="00880A57">
              <w:rPr>
                <w:rFonts w:asciiTheme="minorHAnsi" w:hAnsiTheme="minorHAnsi" w:cstheme="minorHAnsi"/>
                <w:sz w:val="24"/>
              </w:rPr>
              <w:t>Autocisternă pentru produse nealimentare (doar autocisternă pe autoşasiu - exclus cap tractor și remorca autocisterna sau una din ele separat)</w:t>
            </w:r>
            <w:r w:rsidRPr="00880A57">
              <w:rPr>
                <w:rFonts w:asciiTheme="minorHAnsi" w:hAnsiTheme="minorHAnsi" w:cstheme="minorHAnsi"/>
                <w:sz w:val="24"/>
                <w:lang w:val="en-GB"/>
              </w:rPr>
              <w:t>;</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Mașina de măturat carosabilul;</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Auto betonieră;</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Autovidanjă;</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Utilaj specializat pentru împrăștiere material antiderapant (este eligibil doar dacă echipamentul este montat direct pe autoșasiu, fară a putea fi detașat);</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Mijloc de transport de agrement (ex.: ATV, biciclete, snowmobile, trotinete etc.);</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Masină de transport funerar.</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Food-truck;</w:t>
            </w:r>
          </w:p>
          <w:p w:rsidR="00466E22" w:rsidRPr="00880A57" w:rsidRDefault="00466E22" w:rsidP="00D74FA1">
            <w:pPr>
              <w:numPr>
                <w:ilvl w:val="0"/>
                <w:numId w:val="23"/>
              </w:numPr>
              <w:ind w:left="567" w:hanging="425"/>
              <w:jc w:val="both"/>
              <w:rPr>
                <w:rFonts w:asciiTheme="minorHAnsi" w:hAnsiTheme="minorHAnsi" w:cstheme="minorHAnsi"/>
                <w:sz w:val="24"/>
              </w:rPr>
            </w:pPr>
            <w:r w:rsidRPr="00880A57">
              <w:rPr>
                <w:rFonts w:asciiTheme="minorHAnsi" w:hAnsiTheme="minorHAnsi" w:cstheme="minorHAnsi"/>
                <w:sz w:val="24"/>
              </w:rPr>
              <w:t>Cabinet medical/veterinar/stomatologic mobil</w:t>
            </w:r>
          </w:p>
          <w:p w:rsidR="00466E22" w:rsidRPr="00880A57" w:rsidRDefault="00466E22" w:rsidP="00D74FA1">
            <w:pPr>
              <w:numPr>
                <w:ilvl w:val="0"/>
                <w:numId w:val="24"/>
              </w:numPr>
              <w:ind w:left="567" w:hanging="425"/>
              <w:jc w:val="both"/>
              <w:rPr>
                <w:rFonts w:asciiTheme="minorHAnsi" w:hAnsiTheme="minorHAnsi" w:cstheme="minorHAnsi"/>
                <w:sz w:val="24"/>
              </w:rPr>
            </w:pPr>
            <w:r w:rsidRPr="00880A57">
              <w:rPr>
                <w:rFonts w:asciiTheme="minorHAnsi" w:hAnsiTheme="minorHAnsi" w:cstheme="minorHAnsi"/>
                <w:sz w:val="24"/>
              </w:rPr>
              <w:t>etc.</w:t>
            </w:r>
          </w:p>
          <w:p w:rsidR="00466E22" w:rsidRPr="00880A57" w:rsidRDefault="00466E22" w:rsidP="00466E22">
            <w:pPr>
              <w:jc w:val="both"/>
              <w:rPr>
                <w:rFonts w:asciiTheme="minorHAnsi" w:hAnsiTheme="minorHAnsi" w:cstheme="minorHAnsi"/>
                <w:sz w:val="24"/>
              </w:rPr>
            </w:pPr>
            <w:r w:rsidRPr="00880A57">
              <w:rPr>
                <w:rFonts w:asciiTheme="minorHAnsi" w:hAnsiTheme="minorHAnsi" w:cstheme="minorHAnsi"/>
                <w:sz w:val="24"/>
              </w:rPr>
              <w:t>Mijloacele de transport de mai sus trebuie să fie compacte, specializate, să fie justificate prin activităţile propuse la finantare şi să deservească exclusiv activităţile propuse prin proiect. Nu se accepta mijloace de transport de tip tractor/ cap trator cu remorcă/ semiremorcă (capul tractor poate fi folosit si pentru alte tipuri de activități). Se va aduce obligatoriu omologarea RAR la ultima tranșă de plată.</w:t>
            </w:r>
          </w:p>
          <w:p w:rsidR="00466E22" w:rsidRPr="00880A57" w:rsidRDefault="00466E22" w:rsidP="00466E22">
            <w:pPr>
              <w:spacing w:before="120" w:after="120"/>
              <w:jc w:val="both"/>
              <w:rPr>
                <w:rFonts w:asciiTheme="minorHAnsi" w:hAnsiTheme="minorHAnsi" w:cstheme="minorHAnsi"/>
                <w:b/>
                <w:sz w:val="24"/>
              </w:rPr>
            </w:pPr>
            <w:r w:rsidRPr="00880A57">
              <w:rPr>
                <w:rFonts w:asciiTheme="minorHAnsi" w:hAnsiTheme="minorHAnsi" w:cstheme="minorHAnsi"/>
                <w:sz w:val="24"/>
              </w:rPr>
              <w:t>Necesitatea și oportunitatea achiziționării mijlocului de transport trebuie precizată în proiect, în concordanță cu acțiunile propuse.</w:t>
            </w:r>
          </w:p>
          <w:p w:rsidR="00466E22" w:rsidRPr="00880A57" w:rsidRDefault="00466E22" w:rsidP="00466E22">
            <w:pPr>
              <w:jc w:val="both"/>
              <w:rPr>
                <w:rFonts w:asciiTheme="minorHAnsi" w:hAnsiTheme="minorHAnsi" w:cstheme="minorHAnsi"/>
                <w:b/>
                <w:sz w:val="24"/>
                <w:u w:val="single"/>
                <w:lang w:val="it-IT"/>
              </w:rPr>
            </w:pPr>
            <w:r w:rsidRPr="00880A57">
              <w:rPr>
                <w:rFonts w:asciiTheme="minorHAnsi" w:hAnsiTheme="minorHAnsi" w:cstheme="minorHAnsi"/>
                <w:b/>
                <w:sz w:val="24"/>
                <w:u w:val="single"/>
              </w:rPr>
              <w:lastRenderedPageBreak/>
              <w:t>Prevederi privind</w:t>
            </w:r>
            <w:r w:rsidRPr="00880A57">
              <w:rPr>
                <w:rFonts w:asciiTheme="minorHAnsi" w:hAnsiTheme="minorHAnsi" w:cstheme="minorHAnsi"/>
                <w:b/>
                <w:sz w:val="24"/>
                <w:u w:val="single"/>
                <w:lang w:val="it-IT"/>
              </w:rPr>
              <w:t xml:space="preserve"> achizitia de ambarcatiuni</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sz w:val="24"/>
                <w:lang w:val="it-IT"/>
              </w:rPr>
              <w:t xml:space="preserve">Tipurile de </w:t>
            </w:r>
            <w:r w:rsidRPr="00880A57">
              <w:rPr>
                <w:rFonts w:asciiTheme="minorHAnsi" w:hAnsiTheme="minorHAnsi" w:cstheme="minorHAnsi"/>
                <w:b/>
                <w:sz w:val="24"/>
                <w:lang w:val="it-IT"/>
              </w:rPr>
              <w:t xml:space="preserve">ambarcaţiuni </w:t>
            </w:r>
            <w:r w:rsidRPr="00880A57">
              <w:rPr>
                <w:rFonts w:asciiTheme="minorHAnsi" w:hAnsiTheme="minorHAnsi" w:cstheme="minorHAnsi"/>
                <w:sz w:val="24"/>
                <w:lang w:val="it-IT"/>
              </w:rPr>
              <w:t>ce pot fi achiziţionate:</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bărci cu rame, canotci, caiace, canoe, bărci cu vele;</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sportive de agrement cu mecanism de propulsare cu pedale (hidrobiciclete);</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sz w:val="24"/>
                <w:lang w:val="it-IT"/>
              </w:rPr>
              <w:t>•</w:t>
            </w:r>
            <w:r w:rsidRPr="00880A57">
              <w:rPr>
                <w:rFonts w:asciiTheme="minorHAnsi" w:hAnsiTheme="minorHAnsi" w:cstheme="minorHAnsi"/>
                <w:sz w:val="24"/>
                <w:lang w:val="it-IT"/>
              </w:rPr>
              <w:tab/>
              <w:t>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sz w:val="24"/>
                <w:lang w:val="it-IT"/>
              </w:rPr>
              <w:t>Ambarcaţiunile de agrement vor avea lungimea corpului de maximum 12 m, vor efectua transportul unui număr  de maxim  12 persoane  şi  vor respecta cerințele esenţiale de  siguranţa  pentru  Categoria de proiectare D - Ape protejate (Anexa nr. din HG nr.2195/ 30 noiembrie 2004  privind stabilirea condiţiilor de introducere pe piaţă a ambarcaţiunilor de agrement).</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sz w:val="24"/>
                <w:lang w:val="it-IT"/>
              </w:rPr>
              <w:t xml:space="preserve">Achiziția de ambarcațiuni este permisă  doar cu condiția ca ambarcațiunea să fie utilizată strict în scopul proiectului fără a fi asociate cu activități din domeniul pescuitului, acvaculturii sau recoltatul de stuf, atât în perioada implementării cât și în cea de monitorizare, iar numărul locurilor disponibile în ambarcațiune să fie corelat cu activitățile menționate în proiect. </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sz w:val="24"/>
                <w:lang w:val="it-IT"/>
              </w:rPr>
              <w:t>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avizarea operatorilor economici pentru desfăşurarea activităţiilor de agrement nautic, emis de Ministerul Transporturilor.</w:t>
            </w:r>
          </w:p>
          <w:p w:rsidR="00466E22" w:rsidRPr="00880A57" w:rsidRDefault="00466E22" w:rsidP="00466E22">
            <w:pPr>
              <w:jc w:val="both"/>
              <w:rPr>
                <w:rFonts w:asciiTheme="minorHAnsi" w:hAnsiTheme="minorHAnsi" w:cstheme="minorHAnsi"/>
                <w:sz w:val="24"/>
                <w:lang w:val="it-IT"/>
              </w:rPr>
            </w:pPr>
            <w:r w:rsidRPr="00880A57">
              <w:rPr>
                <w:rFonts w:asciiTheme="minorHAnsi" w:hAnsiTheme="minorHAnsi" w:cstheme="minorHAnsi"/>
                <w:sz w:val="24"/>
                <w:lang w:val="it-IT"/>
              </w:rPr>
              <w:t>In cazul în care expertul evaluator constată că prin  Studiul de fezabilitate solicitantul a propus utilizarea ambarcaţiunilor in activităţi legate de pescuit,  acvacultura şi tăiat de stuf, expertul va bifa NU iar cererea de finanţare va fi declarată neeligibilă.</w:t>
            </w:r>
          </w:p>
          <w:p w:rsidR="00466E22" w:rsidRPr="00880A57" w:rsidRDefault="00466E22" w:rsidP="00466E22">
            <w:pPr>
              <w:jc w:val="both"/>
              <w:rPr>
                <w:rFonts w:asciiTheme="minorHAnsi" w:hAnsiTheme="minorHAnsi" w:cstheme="minorHAnsi"/>
                <w:sz w:val="24"/>
              </w:rPr>
            </w:pPr>
            <w:r w:rsidRPr="00880A57">
              <w:rPr>
                <w:rFonts w:asciiTheme="minorHAnsi" w:hAnsiTheme="minorHAnsi" w:cstheme="minorHAnsi"/>
                <w:sz w:val="24"/>
              </w:rPr>
              <w:t xml:space="preserve">În cazul proiectelor pentru care solicitantul prezintă drept de creanță pentru terenurile și/ sau clădirile aferente realizării investiţiilor (inchiriere, comodat, etc.) și care prevăd cheltuieli cu montaj/ lucrări de construcţii care nu necesită obţinerea unei Autorizaţii de construire, nu vor intra in patrimoniul beneficiarului şi nu pot fi relocate, cheltuielile cu acestea </w:t>
            </w:r>
            <w:r w:rsidRPr="00880A57">
              <w:rPr>
                <w:rFonts w:asciiTheme="minorHAnsi" w:hAnsiTheme="minorHAnsi" w:cstheme="minorHAnsi"/>
                <w:b/>
                <w:sz w:val="24"/>
              </w:rPr>
              <w:t>vor fi încadrate obligatoriu în buget în categoria cheltuielilor neeligibile</w:t>
            </w:r>
            <w:r w:rsidRPr="00880A57">
              <w:rPr>
                <w:rFonts w:asciiTheme="minorHAnsi" w:hAnsiTheme="minorHAnsi" w:cstheme="minorHAnsi"/>
                <w:sz w:val="24"/>
              </w:rPr>
              <w:t>. Se va depune obligatoriu acordul expres al proprietarului de drept al imobilului cu privire la lucrările/ modificările care sunt permise a se realiza asupra imobilului.</w:t>
            </w:r>
          </w:p>
        </w:tc>
      </w:tr>
    </w:tbl>
    <w:p w:rsidR="00466E22" w:rsidRPr="00880A57" w:rsidRDefault="00466E22" w:rsidP="00466E22">
      <w:pPr>
        <w:spacing w:before="120" w:after="120" w:line="240" w:lineRule="auto"/>
        <w:jc w:val="both"/>
        <w:rPr>
          <w:rFonts w:asciiTheme="minorHAnsi" w:hAnsiTheme="minorHAnsi" w:cstheme="minorHAnsi"/>
          <w:sz w:val="24"/>
        </w:rPr>
      </w:pP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Informaţiile furnizate în cadrul bugetului indicativ din cererea de finanţare sunt corecte şi sunt în conformitate cu devizul general devizele pe obiect precizate în Studiul de fezabilitate/ Memoriul Justificativ/ DALI/ Cererea de finanțare?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După </w:t>
      </w:r>
      <w:r w:rsidRPr="00880A57">
        <w:rPr>
          <w:rFonts w:asciiTheme="minorHAnsi" w:hAnsiTheme="minorHAnsi" w:cstheme="minorHAnsi"/>
          <w:sz w:val="24"/>
          <w:szCs w:val="24"/>
        </w:rPr>
        <w:t>verificari</w:t>
      </w:r>
      <w:r w:rsidRPr="00880A57">
        <w:rPr>
          <w:rFonts w:asciiTheme="minorHAnsi" w:hAnsiTheme="minorHAnsi" w:cstheme="minorHAnsi"/>
          <w:sz w:val="24"/>
        </w:rPr>
        <w:t xml:space="preserve"> și completarea matricei de verificare a Bugetului indicativ,</w:t>
      </w:r>
      <w:r w:rsidRPr="00880A57">
        <w:rPr>
          <w:rFonts w:asciiTheme="minorHAnsi" w:hAnsiTheme="minorHAnsi" w:cstheme="minorHAnsi"/>
          <w:sz w:val="24"/>
          <w:szCs w:val="24"/>
        </w:rPr>
        <w:t>expertul va bifa dupa caz:</w:t>
      </w:r>
    </w:p>
    <w:p w:rsidR="00466E22" w:rsidRPr="00880A57" w:rsidRDefault="00466E22" w:rsidP="00D74FA1">
      <w:pPr>
        <w:numPr>
          <w:ilvl w:val="0"/>
          <w:numId w:val="29"/>
        </w:numPr>
        <w:tabs>
          <w:tab w:val="left" w:pos="284"/>
        </w:tabs>
        <w:spacing w:before="120" w:after="120" w:line="240" w:lineRule="auto"/>
        <w:ind w:left="0" w:firstLine="0"/>
        <w:contextualSpacing/>
        <w:jc w:val="both"/>
        <w:rPr>
          <w:rFonts w:asciiTheme="minorHAnsi" w:hAnsiTheme="minorHAnsi" w:cstheme="minorHAnsi"/>
          <w:sz w:val="24"/>
        </w:rPr>
      </w:pPr>
      <w:r w:rsidRPr="00880A57">
        <w:rPr>
          <w:rFonts w:asciiTheme="minorHAnsi" w:hAnsiTheme="minorHAnsi" w:cstheme="minorHAnsi"/>
          <w:sz w:val="24"/>
        </w:rPr>
        <w:t xml:space="preserve">Daca cheltuielile prezentate în cererea de finanţare sau în devizul general şi devizele pe obiect, pentru proiectele cu construcții-montaj, corespund cu cele din bugetul indicativ, neexistand diferente, expertul bifează caseta corespunzatoare DA. </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b) Daca exista diferente de incadrare, in sensul ca unele cheltuieli neeligibile sunt trecute in categoria cheltuielilor eligibile, expertul bifează caseta corespunzatoare NU şi îşi motivează poziţia în linia prevăzută în acest scop.</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In acest caz bugetul este retransmis solicitantului pentru recalculare, prin Fisa de solicitare a informaţiilor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 xml:space="preserve">. Expertul va modifica bugetul prin micsorarea valorii totale eligibile a proiectului cu valoarea identificata ca fiind neeligibila. Expertul va motiva poziţia cu explicatii în linia prevăzută în acest scop la rubrica Observaţii și se va bifa casuța corespunzatoare DA cu diferențe.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c) Daca exista mici diferente de calcul in cererea de finanţare fata de devizul general şi devizele pe obiect, expertul efectueaza modificarile in buget şi in matricea de verificare a Bugetului indicativ, bifează caseta corespunzatoare DA cu diferente. În acest caz se vor oferi explicaţii în rubrica Observaţii.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Şi in acest caz bugetul modificat de expert este retransmis solicitantului pentru luare la cunostinta de modificarile efectuate, prin Fisa de solicitare a informaţiilor suplimentare E3.</w:t>
      </w:r>
      <w:r w:rsidRPr="00880A57">
        <w:rPr>
          <w:rFonts w:asciiTheme="minorHAnsi" w:hAnsiTheme="minorHAnsi" w:cstheme="minorHAnsi"/>
          <w:sz w:val="24"/>
          <w:szCs w:val="24"/>
        </w:rPr>
        <w:t>4</w:t>
      </w:r>
      <w:r w:rsidRPr="00880A57">
        <w:rPr>
          <w:rFonts w:asciiTheme="minorHAnsi" w:hAnsiTheme="minorHAnsi" w:cstheme="minorHAnsi"/>
        </w:rPr>
        <w:t>L</w:t>
      </w:r>
      <w:r w:rsidRPr="00880A57">
        <w:rPr>
          <w:rFonts w:asciiTheme="minorHAnsi" w:hAnsiTheme="minorHAnsi" w:cstheme="minorHAnsi"/>
          <w:sz w:val="24"/>
        </w:rPr>
        <w:t>.</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Cererea de finanţare este declarată eligibilă prin bifarea casutei corespunzatoare DA cu diferente.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b/>
          <w:sz w:val="24"/>
        </w:rPr>
        <w:t>2. Verificarea corectitudinii ratei de schimb</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in urma verificarii se constata ca aceasta corespunde, expertul bifează caseta corespunzatoare DA. Daca aceasta nu corespunde, expertul bifează caseta corespunzatoare NU şi înştiinţează solicitantul in vederea clarificarii prin Fisa de solicitare a informaţiilor suplimentare E3.4L.</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 Fondurile nerambursabile vor fi acordate beneficiarilor eligibili pentru investiții corporale și/sau  necorporale, conform următoarelor aspecte:</w:t>
      </w:r>
    </w:p>
    <w:p w:rsidR="00466E22" w:rsidRPr="00880A57" w:rsidRDefault="00466E22" w:rsidP="00D74FA1">
      <w:pPr>
        <w:numPr>
          <w:ilvl w:val="1"/>
          <w:numId w:val="4"/>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lastRenderedPageBreak/>
        <w:t>Investiții în active corporale</w:t>
      </w:r>
      <w:r w:rsidRPr="00880A57">
        <w:rPr>
          <w:rFonts w:asciiTheme="minorHAnsi" w:hAnsiTheme="minorHAnsi" w:cstheme="minorHAnsi"/>
          <w:sz w:val="24"/>
          <w:lang w:val="en-GB"/>
        </w:rPr>
        <w:t>;</w:t>
      </w:r>
    </w:p>
    <w:p w:rsidR="00466E22" w:rsidRPr="00880A57" w:rsidRDefault="00466E22" w:rsidP="00D74FA1">
      <w:pPr>
        <w:numPr>
          <w:ilvl w:val="1"/>
          <w:numId w:val="4"/>
        </w:numPr>
        <w:spacing w:before="120" w:after="120" w:line="240" w:lineRule="auto"/>
        <w:ind w:hanging="357"/>
        <w:jc w:val="both"/>
        <w:rPr>
          <w:rFonts w:asciiTheme="minorHAnsi" w:hAnsiTheme="minorHAnsi" w:cstheme="minorHAnsi"/>
          <w:sz w:val="24"/>
        </w:rPr>
      </w:pPr>
      <w:r w:rsidRPr="00880A57">
        <w:rPr>
          <w:rFonts w:asciiTheme="minorHAnsi" w:hAnsiTheme="minorHAnsi" w:cstheme="minorHAnsi"/>
          <w:sz w:val="24"/>
        </w:rPr>
        <w:t>Investiții în active necorporale.</w:t>
      </w:r>
    </w:p>
    <w:p w:rsidR="00466E22" w:rsidRPr="00880A57" w:rsidRDefault="00466E22" w:rsidP="00466E22">
      <w:pPr>
        <w:shd w:val="clear" w:color="auto" w:fill="FFFFFF"/>
        <w:jc w:val="both"/>
        <w:rPr>
          <w:rFonts w:asciiTheme="minorHAnsi" w:hAnsiTheme="minorHAnsi" w:cstheme="minorHAnsi"/>
          <w:sz w:val="24"/>
        </w:rPr>
      </w:pPr>
      <w:r w:rsidRPr="00880A57">
        <w:rPr>
          <w:rFonts w:asciiTheme="minorHAnsi" w:hAnsiTheme="minorHAnsi" w:cstheme="minorHAnsi"/>
          <w:sz w:val="24"/>
        </w:rPr>
        <w:t>Activele corporale şi necorporale rezultate din implementarea proiectului sunt incluse în categoria activelor proprii ale beneficiarului şi să fie utilizate pentru activitatea care a beneficiat de finanţare nerambursabilă pentru minimum 5 ani de la data efectuării ultimei plăţi.</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3.3.1 Investițiile în energie regenerabilă se regăsesc în alt proiect depus de solicitant pe Schema de ajutor de stat privind sprijinirea investiţiilor în noi capacităţi de producere a energiei electrice din surse regenerabile pentru autoconsumul întreprinderilor sau pe alte programe/ scheme de ajutor de stat pentru finanțarea investițiilor în energie regenerabilă?</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Verificarea se face: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sistemul AFIR dacă solicitantul are proiect depus pe Schema de ajutor de stat privind sprijinirea investiţiilor în noi capacităţi de producere a energiei electrice din surse regenerabile pentru autoconsumul întreprinderilor din cadrul sectorului agricol şi industriei alimentare în vederea obținerii energiei regenerabile, aprobată prin Ordinul MADR nr. 70/2023, finanțată din Fondul de Modernizare.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în \\fs\metodologie nou\PS 2023-2027\Proceduri dacă solicitantul are proiect depus pe alte programe/ scheme de ajutor de stat pentru finanțarea investițiilor în energie regenerabilă. Dacă DA, iar investiția în energie regenerabilă este propusă a fi făcută la punctul de lucru vizat de proiectul depus pe DR36, se bifează căsuța DA și cheltuielile cu energia regenerabilă aferente proiectului depus pe DR36, devin neeligibile. Dacă DA dar investiția în energie regenerabilă este propusă a fi făcută la alt punct de lucru decât cel vizat de proiectul depus pe DR36, se bifează căsuța NU.</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solicitantul nu se regăsește cu proiect depus/ finanțat prin alte surse de finanțare, se va bifa căsuța NU.</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in care proiectul nu prevede investiții în energie regenerabilă se va bifa căsuța Nu este cazul.</w:t>
      </w:r>
    </w:p>
    <w:p w:rsidR="00466E22" w:rsidRPr="00880A57" w:rsidRDefault="00466E22" w:rsidP="00466E22">
      <w:pPr>
        <w:spacing w:before="120" w:after="120" w:line="240" w:lineRule="auto"/>
        <w:jc w:val="both"/>
        <w:rPr>
          <w:rFonts w:asciiTheme="minorHAnsi" w:hAnsiTheme="minorHAnsi" w:cstheme="minorHAnsi"/>
        </w:rPr>
      </w:pPr>
      <w:r w:rsidRPr="00880A57">
        <w:rPr>
          <w:rFonts w:asciiTheme="minorHAnsi" w:hAnsiTheme="minorHAnsi" w:cstheme="minorHAnsi"/>
          <w:sz w:val="24"/>
        </w:rPr>
        <w:t>Se vor atașa print-screen-urile cu rezultatul căutărilor</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3.Sunt investitiile eligibile în conformitate cu prevederile  Fisei DR 36-LEADER-Dezvoltarea locală plasată sub responsabilitatea comunitații prevederile Capitolului 4.7.3 </w:t>
      </w:r>
      <w:r w:rsidRPr="00880A57">
        <w:rPr>
          <w:rFonts w:asciiTheme="minorHAnsi" w:hAnsiTheme="minorHAnsi" w:cstheme="minorHAnsi"/>
          <w:i/>
          <w:sz w:val="24"/>
          <w:szCs w:val="24"/>
        </w:rPr>
        <w:t>Elemente comune suplimentare pentru intervențiile sectoriale pentru intervențiile de dezvoltare rurală sau comune atât pentru intervențiile sectoriale, cât și pentru cele de dezvoltare rurală din PNS</w:t>
      </w:r>
      <w:r w:rsidRPr="00880A57">
        <w:rPr>
          <w:rFonts w:asciiTheme="minorHAnsi" w:hAnsiTheme="minorHAnsi" w:cstheme="minorHAnsi"/>
          <w:sz w:val="24"/>
          <w:szCs w:val="24"/>
        </w:rPr>
        <w:t>, prevederile Fisei interventiei din SDL aprobat si Ghidului solicitantului GAL</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Expertul verifica daca cheltuielile eligibile prevazute in proiect indeplinesc conditiile procedurale aplicabile pentru a fi eligibile, respectiv dispoziţiile  privind eligibilitatea cheltuielilor.</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4.Investitiile neeligibile au fost incadrate conform cheltuielilor neeligibile din OMADR 1570/2022 cu modificarile si completarile ulterioare, prevederilor Capitolului 4.7.3 din PS 2023-2027 si prevederilor din fisa Interventiei DR -36</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Expertul verifica cheltuielile si se asigura ca cheltuielile neeligibile sunt incluse corect in buget. </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5.Costurile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totalul cheltuielilor eligibile pentru proiectele care prevăd construcţii-montaj, respectiv în limita a 5% pentru proiectele care prevăd investiţii neproductive şi în limita a 3% pentru investiţii în achiziţii, altele decât cele referitoare la construcţii-montaj şi investiţii neproductive?</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Legat de investițiile propuse prin proiect sunt eligibile costurile generale direct legate de acestea, după caz, menționate în secțiunea 4.7 "</w:t>
      </w:r>
      <w:r w:rsidRPr="00880A57">
        <w:rPr>
          <w:rFonts w:asciiTheme="minorHAnsi" w:hAnsiTheme="minorHAnsi" w:cstheme="minorHAnsi"/>
          <w:i/>
          <w:sz w:val="24"/>
          <w:szCs w:val="24"/>
        </w:rPr>
        <w:t>Elemente comune pentru tipurile de intervenții pentru dezvoltarea rurală</w:t>
      </w:r>
      <w:r w:rsidRPr="00880A57">
        <w:rPr>
          <w:rFonts w:asciiTheme="minorHAnsi" w:hAnsiTheme="minorHAnsi" w:cstheme="minorHAnsi"/>
          <w:sz w:val="24"/>
          <w:szCs w:val="24"/>
        </w:rPr>
        <w:t xml:space="preserve">" din Programul Strategic 2023-2027, respectiv: </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1. Costurile generale ocazionate de cheltuielile cu construcția sau renovarea de bunuri imobile precum onorariile pentru arhitecți, ingineri și consultanți, onorariile pentru consiliere privind durabilitatea economică și de mediu, pentru obținerea avizelor și autorizațiilor necesare, inclusiv studiile de fezabilitate.</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2. Cheltuieli cu achiziționarea sau dezvoltarea de software și achiziționarea de brevete, licențe, drepturi de autor, mărci, etc.</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privind costurile generale ale proiectului</w:t>
      </w:r>
      <w:r w:rsidRPr="00880A57">
        <w:rPr>
          <w:rFonts w:asciiTheme="minorHAnsi" w:hAnsiTheme="minorHAnsi" w:cstheme="minorHAnsi"/>
          <w:sz w:val="24"/>
          <w:szCs w:val="24"/>
        </w:rPr>
        <w:t xml:space="preserve"> pentru consultanță, proiectare, monitorizare și management, inclusiv onorariile pentru consiliere privind durabilitatea economică și de mediu, taxele pentru eliberarea certificatelor, precum şi cele privind obţinerea avizelor, acordurilor şi autorizaţiilor necesare implementării proiectelor, prevăzute în legislaţia naţională.</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Cheltuielile privind costurile generale ale proiectului, inclusiv cele care sunt efectuate înaintea aprobării finanțării, sunt eligibile dacă respectă prevederile art. 18, alin. (1) din  Hotărârea nr. 1570/2022 şi îndeplinesc următoarele condiții:</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a) respectă prevederile cap 4.7.3 din PS 2023-2027;</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b) sunt prevăzute sau rezultă din aplicarea legislaţiei în vederea obţinerii de avize, acorduri şi autorizaţii necesare implementării activităţilor eligibile ale operaţiunii ori din cerinţele minime impuse de PS 2023-2027;</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lastRenderedPageBreak/>
        <w:t>c) sunt aferente, după caz: unor studii şi/sau analize privind durabilitatea economică şi de mediu, studiu de fezabilitate, proiect tehnic, document de avizare a lucrărilor de intervenţie, întocmite în conformitate cu prevederile legislaţiei în vigoare;</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 sunt necesare în procesul de achiziţii publice pentru activităţile eligibile ale operaţiunii;</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e) sunt aferente activităţilor de coordonare şi supervizare a execuţiei şi recepţiei lucrărilor de construcţii-montaj.</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b/>
          <w:sz w:val="24"/>
          <w:szCs w:val="24"/>
        </w:rPr>
        <w:t>Cheltuielile de consultanță şi pentru managementul proiectului</w:t>
      </w:r>
      <w:r w:rsidRPr="00880A57">
        <w:rPr>
          <w:rFonts w:asciiTheme="minorHAnsi" w:hAnsiTheme="minorHAnsi" w:cstheme="minorHAnsi"/>
          <w:sz w:val="24"/>
          <w:szCs w:val="24"/>
        </w:rPr>
        <w:t xml:space="preserve"> sunt eligibile dacă respectă condițiile anterior menționate şi se vor deconta proporțional cu valoarea fiecărei tranşe de plată aferente proiectului. Excepție fac cheltuielile de consultanță pentru întocmirea dosarului Cererii de Finanţare, care se pot deconta integral în cadrul primei tranşe de plată.</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Costurile generale ale proiectului la care se referă art. 18, alin. (1) din  Hotărârea nr. 1570/2022 se defalcă pe subcapitole bugetare în cadrul bugetului indicativ al proiectului şi trebuie să se încadreze în maximum 10% din totalul cheltuielilor eligibile (subcap 1.2 + subcap. 1.3 + subcap.2.+Cap.4) pentru proiectele care prevăd construcţii-montaj, 5% pentru proiectele care prevad investitii neproductive și în limita a 3% pentru proiectele care prevăd investiții în achiziții simple (altele decat cele care prevad constructii-montaj si investitii neproductive). </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Studiile de fezabilitate, proiectele tehnice şi/sau documentaţiile de avizare a lucrărilor de intervenţie, aferente cererilor de finanţare depuse de solicitanţii pe intervenţiile din PS 2023-2027, trebuie întocmite potrivit prevederilor Hotărârii Guvernului nr. 907/2016 privind etapele de elaborare şi conţinutul-cadru al documentaţiilor tehnico-economice aferente obiectivelor/proiectelor de investiţii finanţate din fonduri publice, cu modificările şi completările ulterioare, şi trebuie să conţină informaţii tehnice, economice, detaliate şi relevante în raport cu proiectul propus.</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Dată fiind complexitatea și volumul de muncă necesar serviciilor de proiectare pentru întocmirea SF/DALI respectiv PT, </w:t>
      </w:r>
      <w:r w:rsidRPr="00880A57">
        <w:rPr>
          <w:rFonts w:asciiTheme="minorHAnsi" w:hAnsiTheme="minorHAnsi" w:cstheme="minorHAnsi"/>
          <w:b/>
          <w:i/>
          <w:sz w:val="24"/>
          <w:szCs w:val="24"/>
        </w:rPr>
        <w:t>serecomandă</w:t>
      </w:r>
      <w:r w:rsidRPr="00880A57">
        <w:rPr>
          <w:rFonts w:asciiTheme="minorHAnsi" w:hAnsiTheme="minorHAnsi" w:cstheme="minorHAnsi"/>
          <w:sz w:val="24"/>
          <w:szCs w:val="24"/>
        </w:rPr>
        <w:t xml:space="preserve"> ca valoarea alocată serviciilor de întocmire SF/ DALI să nu depășească valoarea serviciilor de întocmire a proiectului tehnic (PT).</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Pentru  </w:t>
      </w:r>
      <w:r w:rsidRPr="00880A57">
        <w:rPr>
          <w:rFonts w:asciiTheme="minorHAnsi" w:hAnsiTheme="minorHAnsi" w:cstheme="minorHAnsi"/>
          <w:b/>
          <w:sz w:val="24"/>
          <w:szCs w:val="24"/>
        </w:rPr>
        <w:t>costurile eligibile și neeligibile</w:t>
      </w:r>
      <w:r w:rsidRPr="00880A57">
        <w:rPr>
          <w:rFonts w:asciiTheme="minorHAnsi" w:hAnsiTheme="minorHAnsi" w:cstheme="minorHAnsi"/>
          <w:sz w:val="24"/>
          <w:szCs w:val="24"/>
        </w:rPr>
        <w:t xml:space="preserve">, expertul verifica daca costurile eligibile și neeligibile prezentate mai sus se regasesc in bugetul indicativ. Daca aceste costuri se regasesc in bugetul indicativ, se bifeaza casuta corespunzatoare din dreptul fiecarei cheltuieli eligibile și neeligibile si se verifica daca aceste costuri se regasesc in coloana de cheltuieli aferentă. </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Daca in urma verificarii se constata ca cheltuielile eligibile si neeligibile sunt trecute in coloanele corespunzatoare acestora,  expertul bifeaza DA in casuta corespunzatoare, in caz contrar bifeaza NU si îşi motivează poziţia în linia prevăzută în acest scop la rubrica Observatii, aceste cheltuieli fiind neeligibile.</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Având în vedere că la subcap. 4.3 şi 4.4 se cuprind cheltuieli pentru achizitionarea utilajelor şi echipamentelor,  toate utilajele şi echipamentele se pot prezenta intr-un singur deviz pe obiect. </w:t>
      </w:r>
    </w:p>
    <w:p w:rsidR="00466E22" w:rsidRPr="00880A57" w:rsidRDefault="00466E22" w:rsidP="00466E2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lastRenderedPageBreak/>
        <w:t>Nu este necesar ca solicitantul să prezinte pentru fiecare utilaj şi echipament câte un deviz pe obiect!</w:t>
      </w:r>
    </w:p>
    <w:p w:rsidR="00466E22" w:rsidRPr="00880A57" w:rsidRDefault="00466E22" w:rsidP="00466E2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Dacă aceste costuri se încadrează la rubrica neeligibile, expertul bifează DA în caseta corespunzătoare, în caz contrar solicită corectarea bugetului indicativ prin fișa de informații suplimentare. </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6.Cheltuielile diverse şi neprevazute (Cap. 5.3) din Bugetul indicativ se încadrează în procentul de  maxim 10% din valoarea cheltuielilor prevazute la cap./ subcap. 1.2, 1.3, 1.4, 2, 3.5, 3.8  şi 4 din devizul general, conform legislaţiei în vigoare?</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lang w:val="it-IT"/>
        </w:rPr>
        <w:t xml:space="preserve">Expertul verifica in bugetul indicativ daca valoarea cheltuielilor diverse şi neprevazute se incadreaza in procentul de 10% din totalul </w:t>
      </w:r>
      <w:r w:rsidRPr="00880A57">
        <w:rPr>
          <w:rFonts w:asciiTheme="minorHAnsi" w:hAnsiTheme="minorHAnsi" w:cstheme="minorHAnsi"/>
          <w:iCs/>
          <w:sz w:val="24"/>
          <w:szCs w:val="24"/>
          <w:lang w:val="it-IT"/>
        </w:rPr>
        <w:t>subcap. 1.2 +subc</w:t>
      </w:r>
      <w:r w:rsidRPr="00880A57">
        <w:rPr>
          <w:rFonts w:asciiTheme="minorHAnsi" w:hAnsiTheme="minorHAnsi" w:cstheme="minorHAnsi"/>
          <w:sz w:val="24"/>
          <w:szCs w:val="24"/>
          <w:lang w:val="it-IT"/>
        </w:rPr>
        <w:t>ap.1.3+</w:t>
      </w:r>
      <w:r w:rsidRPr="00880A57">
        <w:rPr>
          <w:rFonts w:asciiTheme="minorHAnsi" w:hAnsiTheme="minorHAnsi" w:cstheme="minorHAnsi"/>
          <w:iCs/>
          <w:sz w:val="24"/>
          <w:szCs w:val="24"/>
          <w:lang w:val="it-IT"/>
        </w:rPr>
        <w:t xml:space="preserve"> subc</w:t>
      </w:r>
      <w:r w:rsidRPr="00880A57">
        <w:rPr>
          <w:rFonts w:asciiTheme="minorHAnsi" w:hAnsiTheme="minorHAnsi" w:cstheme="minorHAnsi"/>
          <w:sz w:val="24"/>
          <w:szCs w:val="24"/>
          <w:lang w:val="it-IT"/>
        </w:rPr>
        <w:t xml:space="preserve">ap.1.4 + Cap.2 + Cap.3.5+ Cap.3.8   + Cap.4A . </w:t>
      </w:r>
    </w:p>
    <w:p w:rsidR="00466E22" w:rsidRPr="00880A57" w:rsidRDefault="00466E22" w:rsidP="00466E22">
      <w:pPr>
        <w:spacing w:before="120" w:after="120" w:line="240" w:lineRule="auto"/>
        <w:jc w:val="both"/>
        <w:rPr>
          <w:rFonts w:asciiTheme="minorHAnsi" w:hAnsiTheme="minorHAnsi" w:cstheme="minorHAnsi"/>
          <w:sz w:val="24"/>
          <w:szCs w:val="24"/>
          <w:lang w:val="it-IT"/>
        </w:rPr>
      </w:pPr>
      <w:r w:rsidRPr="00880A57">
        <w:rPr>
          <w:rFonts w:asciiTheme="minorHAnsi" w:hAnsiTheme="minorHAnsi" w:cstheme="minorHAnsi"/>
          <w:sz w:val="24"/>
          <w:szCs w:val="24"/>
        </w:rPr>
        <w:t>Daca aceste costuri se incadreaza in procentul specificat mai sus, expertul bifează DA in caseta corespunzatoare, in caz contrar bifează NU şi</w:t>
      </w:r>
      <w:r w:rsidRPr="00880A57">
        <w:rPr>
          <w:rFonts w:asciiTheme="minorHAnsi" w:hAnsiTheme="minorHAnsi" w:cstheme="minorHAnsi"/>
          <w:sz w:val="24"/>
          <w:szCs w:val="24"/>
          <w:lang w:val="it-IT"/>
        </w:rPr>
        <w:t xml:space="preserve"> îşi motivează poziţia în linia prevăzută în acest scop la rubrica Observaţii.</w:t>
      </w:r>
    </w:p>
    <w:p w:rsidR="00466E22" w:rsidRPr="00880A57" w:rsidRDefault="00466E22" w:rsidP="00466E2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Prin transmiterea de către solicitant a răspunsului cu bugetul corectat, expertul completează bugetul din fișa E1.2L și bifează </w:t>
      </w:r>
      <w:r w:rsidRPr="00880A57">
        <w:rPr>
          <w:rFonts w:asciiTheme="minorHAnsi" w:hAnsiTheme="minorHAnsi" w:cstheme="minorHAnsi"/>
          <w:b/>
          <w:i/>
          <w:sz w:val="24"/>
          <w:szCs w:val="24"/>
        </w:rPr>
        <w:t>DA cu diferențe</w:t>
      </w:r>
      <w:r w:rsidRPr="00880A57">
        <w:rPr>
          <w:rFonts w:asciiTheme="minorHAnsi" w:hAnsiTheme="minorHAnsi" w:cstheme="minorHAnsi"/>
          <w:b/>
          <w:sz w:val="24"/>
          <w:szCs w:val="24"/>
        </w:rPr>
        <w:t xml:space="preserve"> și îşi motivează poziţia în linia prevăzută în acest scop la rubrica Observații.</w:t>
      </w:r>
    </w:p>
    <w:p w:rsidR="00466E22" w:rsidRPr="00880A57" w:rsidRDefault="00466E22" w:rsidP="00466E2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 xml:space="preserve">În cazul în care solicitantul nu transmite răspunsul cu bugetul corectat, expertul bifează  NU și îşi motivează poziţia în linia prevăzută în acest scop la rubrica Observții. </w:t>
      </w:r>
    </w:p>
    <w:p w:rsidR="00466E22" w:rsidRPr="00880A57" w:rsidRDefault="00466E22" w:rsidP="00466E22">
      <w:pPr>
        <w:spacing w:before="120" w:after="120" w:line="240" w:lineRule="auto"/>
        <w:jc w:val="both"/>
        <w:rPr>
          <w:rFonts w:asciiTheme="minorHAnsi" w:hAnsiTheme="minorHAnsi" w:cstheme="minorHAnsi"/>
          <w:b/>
          <w:sz w:val="24"/>
          <w:szCs w:val="24"/>
        </w:rPr>
      </w:pPr>
      <w:r w:rsidRPr="00880A57">
        <w:rPr>
          <w:rFonts w:asciiTheme="minorHAnsi" w:hAnsiTheme="minorHAnsi" w:cstheme="minorHAnsi"/>
          <w:b/>
          <w:sz w:val="24"/>
          <w:szCs w:val="24"/>
        </w:rPr>
        <w:t>Cererea de finanţare este declarată eligibilă prin bifarea căsuței corespunzătoare DA/DA cu diferențe.</w:t>
      </w:r>
    </w:p>
    <w:p w:rsidR="00466E22" w:rsidRPr="00880A57" w:rsidRDefault="00466E22" w:rsidP="00466E22">
      <w:pPr>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7.TVA-ul aferent cheltuielilor eligibile este trecut în coloana cheltuielilor eligibile (dacă solicitantul e neplătitor de TVA).</w:t>
      </w:r>
    </w:p>
    <w:p w:rsidR="00466E22" w:rsidRPr="00880A57" w:rsidRDefault="00466E22" w:rsidP="00466E22">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Taxa pe valoarea adăugată este cheltuială neeligibilă, cu excepţia cazului în care aceasta nu se poate recupera în temeiul legislaţiei naţionale privind TVA-ul și a prevederilor specifice pentru instrumente financiare.</w:t>
      </w:r>
    </w:p>
    <w:p w:rsidR="00466E22" w:rsidRPr="00880A57" w:rsidRDefault="00466E22" w:rsidP="00466E22">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verifică dacă solicitantul a bifat căsuţa corespunzătoare în declaraţia F.</w:t>
      </w:r>
    </w:p>
    <w:p w:rsidR="00466E22" w:rsidRPr="00880A57" w:rsidRDefault="00466E22" w:rsidP="00466E22">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plătitor de TVA, valoarea TVA aferent cheltuielilor eligibile purtătoare de TVA,  este trecută în coloana cheltuielilor neeligibile.</w:t>
      </w:r>
    </w:p>
    <w:p w:rsidR="00466E22" w:rsidRPr="00880A57" w:rsidRDefault="00466E22" w:rsidP="00466E22">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rsidR="00466E22" w:rsidRPr="00880A57" w:rsidRDefault="00466E22" w:rsidP="00466E22">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rsidR="00466E22" w:rsidRPr="00880A57" w:rsidRDefault="00466E22" w:rsidP="00466E22">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t>Dacă solicitantul este neplătitor de TVA, valoarea TVA aferent cheltuielilor eligibile purtătoare de TVA, poate fi trecută în coloana cheltuielilor eligibile sau neeligibile.</w:t>
      </w:r>
    </w:p>
    <w:p w:rsidR="00466E22" w:rsidRPr="00880A57" w:rsidRDefault="00466E22" w:rsidP="00466E22">
      <w:pPr>
        <w:spacing w:before="120" w:after="120" w:line="240" w:lineRule="auto"/>
        <w:jc w:val="both"/>
        <w:rPr>
          <w:rFonts w:asciiTheme="minorHAnsi" w:eastAsia="Times New Roman" w:hAnsiTheme="minorHAnsi" w:cstheme="minorHAnsi"/>
          <w:sz w:val="24"/>
          <w:szCs w:val="24"/>
        </w:rPr>
      </w:pPr>
      <w:r w:rsidRPr="00880A57">
        <w:rPr>
          <w:rFonts w:asciiTheme="minorHAnsi" w:eastAsia="Times New Roman" w:hAnsiTheme="minorHAnsi" w:cstheme="minorHAnsi"/>
          <w:sz w:val="24"/>
          <w:szCs w:val="24"/>
        </w:rPr>
        <w:lastRenderedPageBreak/>
        <w:t xml:space="preserve">Expertul va bifa DA în căsuţa corespunzătoare dacă TVA este trecut în coloana cheltuielilor eligibile si verifică dacă valoarea TVA se referă numai la valoarea cheltuielilor eligibile purtătoare de TVA. </w:t>
      </w:r>
    </w:p>
    <w:p w:rsidR="00466E22" w:rsidRPr="00880A57" w:rsidRDefault="00466E22" w:rsidP="00466E22">
      <w:pPr>
        <w:spacing w:before="120" w:after="120" w:line="240" w:lineRule="auto"/>
        <w:jc w:val="both"/>
        <w:rPr>
          <w:rFonts w:asciiTheme="minorHAnsi" w:eastAsia="Times New Roman" w:hAnsiTheme="minorHAnsi" w:cstheme="minorHAnsi"/>
          <w:i/>
          <w:sz w:val="24"/>
          <w:szCs w:val="24"/>
        </w:rPr>
      </w:pPr>
      <w:r w:rsidRPr="00880A57">
        <w:rPr>
          <w:rFonts w:asciiTheme="minorHAnsi" w:eastAsia="Times New Roman" w:hAnsiTheme="minorHAnsi" w:cstheme="minorHAnsi"/>
          <w:i/>
          <w:sz w:val="24"/>
          <w:szCs w:val="24"/>
        </w:rPr>
        <w:t xml:space="preserve"> În cazul identificării unor diferenţe, expertul verifică corectitudinea valorii TVA şi bifează DA cu diferenţe şi va opera modificările în bugetul indicativ, motivându-şi decizia la rubrica Observatii.</w:t>
      </w:r>
    </w:p>
    <w:p w:rsidR="00466E22" w:rsidRPr="00880A57" w:rsidRDefault="00466E22" w:rsidP="00466E22">
      <w:pPr>
        <w:spacing w:before="120" w:after="120" w:line="240" w:lineRule="auto"/>
        <w:jc w:val="both"/>
        <w:rPr>
          <w:rFonts w:asciiTheme="minorHAnsi" w:hAnsiTheme="minorHAnsi" w:cstheme="minorHAnsi"/>
          <w:sz w:val="24"/>
          <w:szCs w:val="24"/>
        </w:rPr>
      </w:pPr>
    </w:p>
    <w:p w:rsidR="00466E22" w:rsidRPr="00880A57" w:rsidRDefault="00466E22" w:rsidP="00466E22">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VERIFICAREA BUGETULUI INDICATIV pentru componenta de servicii</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Verificarea constă în:</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Asigurarea că toate costurile de servicii propuse pentru finanţare sunt eligibile şi calculele sunt corecte. Bugetul indicativ este structurat pe două capitole – cheltuieli cu personalul și cheltuieli pentru derularea proiectelor, cu excepția proiectelor umbrelă care vor conține un capitol separat pentru cheltuielile cu granturile oferite. </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Verificarea bugetului indicativ privind corectitudinea informațiilor furnizate, analizând și fundamentarea bugetară (document obligatoriu anexă la cererea de finanțare), care privește corelarea dintre activitățile și resursele umane alocate acestora prin proiect cu sumele prevăzute în capitolele din buget pentru aceste activități.</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 Toate cheltuielile trebuie să fie justificate și să corespundă principiilor unei bune gestionări financiare, în special din punct de vedere al raportului preț-calitate. </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p>
    <w:p w:rsidR="00466E22" w:rsidRPr="00880A57" w:rsidRDefault="00466E22" w:rsidP="00466E22">
      <w:pPr>
        <w:spacing w:before="120" w:after="120" w:line="240" w:lineRule="auto"/>
        <w:jc w:val="both"/>
        <w:rPr>
          <w:rFonts w:asciiTheme="minorHAnsi" w:hAnsiTheme="minorHAnsi" w:cstheme="minorHAnsi"/>
          <w:b/>
          <w:color w:val="000000"/>
          <w:sz w:val="24"/>
          <w:szCs w:val="24"/>
        </w:rPr>
      </w:pPr>
      <w:r w:rsidRPr="00880A57">
        <w:rPr>
          <w:rFonts w:asciiTheme="minorHAnsi" w:hAnsiTheme="minorHAnsi" w:cstheme="minorHAnsi"/>
          <w:b/>
          <w:color w:val="000000"/>
          <w:sz w:val="24"/>
          <w:szCs w:val="24"/>
        </w:rPr>
        <w:t>3.1 Informaţiile furnizate în cadrul bugetului indicativ din Cererea de finanțare sunt corecte şi  sunt în conformitate cu Fundamentarea Bugetului (document obligatoriu anexă la cererea de finanțare)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656"/>
        <w:gridCol w:w="5844"/>
      </w:tblGrid>
      <w:tr w:rsidR="00466E22" w:rsidRPr="00880A57" w:rsidTr="00466E22">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PUNCTE DE VERIFICAT ÎN CADRUL DOCUMENTELOR PREZENTATE</w:t>
            </w:r>
          </w:p>
        </w:tc>
      </w:tr>
      <w:tr w:rsidR="00466E22" w:rsidRPr="00880A57" w:rsidTr="00466E22">
        <w:tc>
          <w:tcPr>
            <w:tcW w:w="1924" w:type="pct"/>
            <w:tcBorders>
              <w:top w:val="single" w:sz="4" w:space="0" w:color="auto"/>
              <w:left w:val="single" w:sz="4" w:space="0" w:color="auto"/>
              <w:bottom w:val="single" w:sz="4" w:space="0" w:color="auto"/>
              <w:right w:val="single" w:sz="4" w:space="0" w:color="auto"/>
            </w:tcBorders>
            <w:hideMark/>
          </w:tcPr>
          <w:p w:rsidR="00466E22" w:rsidRPr="00880A57" w:rsidRDefault="00466E22" w:rsidP="00D74F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finanțare</w:t>
            </w:r>
          </w:p>
          <w:p w:rsidR="00466E22" w:rsidRPr="00880A57" w:rsidRDefault="00466E22" w:rsidP="00D74F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Bugetul indicativ</w:t>
            </w:r>
          </w:p>
          <w:p w:rsidR="00466E22" w:rsidRPr="00880A57" w:rsidRDefault="00466E22" w:rsidP="00D74F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rsidR="00466E22" w:rsidRPr="00880A57" w:rsidRDefault="00466E22" w:rsidP="00D74FA1">
            <w:pPr>
              <w:numPr>
                <w:ilvl w:val="0"/>
                <w:numId w:val="37"/>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în Cererea de finanțare activitățile propuse prin proiect și resursele alocate acestora.</w:t>
            </w:r>
          </w:p>
          <w:p w:rsidR="00466E22" w:rsidRPr="00880A57" w:rsidRDefault="00466E22" w:rsidP="00D74FA1">
            <w:pPr>
              <w:numPr>
                <w:ilvl w:val="0"/>
                <w:numId w:val="37"/>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bugetul indicativ privind corectitudinea informațiilor furnizate, corelat cu fundamentarea bugetului față de activitățile și resursele alocate acestora prin proiect.</w:t>
            </w:r>
          </w:p>
          <w:p w:rsidR="00466E22" w:rsidRPr="00880A57" w:rsidRDefault="00466E22" w:rsidP="00D74FA1">
            <w:pPr>
              <w:numPr>
                <w:ilvl w:val="0"/>
                <w:numId w:val="37"/>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încadrarea categoriilor de cheltuieli eligibile pe cele două capitole bugetare; suma cheltuielilor aferente fiecărui capitol din fundamentare trebuie să fie egală cu suma prevazută pentru fiecare capitol bugetar.</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Pentru proiectele de formare se pot utiliza ambele tipuri de sprijin:</w:t>
            </w:r>
          </w:p>
          <w:p w:rsidR="00466E22" w:rsidRPr="00880A57" w:rsidRDefault="00466E22" w:rsidP="00D74F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rambursarea sprijinului – caz în care costul pe participant nu va depăși 84 euro/persoană/zi, respectiv 118 euro/persoană/zi dacă acesta cuprinde și cheltuieli de cazare. Pentru acțiunile de formare derulate online, costul pe participant este de 26 euro/persoană/zi.</w:t>
            </w:r>
          </w:p>
          <w:p w:rsidR="00466E22" w:rsidRPr="00880A57" w:rsidRDefault="00466E22" w:rsidP="00D74FA1">
            <w:pPr>
              <w:numPr>
                <w:ilvl w:val="0"/>
                <w:numId w:val="38"/>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Cost unitar standard, astfel:</w:t>
            </w:r>
          </w:p>
          <w:p w:rsidR="00466E22" w:rsidRPr="00880A57" w:rsidRDefault="00466E22" w:rsidP="00D74FA1">
            <w:pPr>
              <w:numPr>
                <w:ilvl w:val="0"/>
                <w:numId w:val="39"/>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cursurile informale se vor utiliza costurile stabilite în cadrul intervenției DR37 valabile la data lansării apelului;</w:t>
            </w:r>
          </w:p>
          <w:p w:rsidR="00466E22" w:rsidRPr="00880A57" w:rsidRDefault="00466E22" w:rsidP="00D74FA1">
            <w:pPr>
              <w:numPr>
                <w:ilvl w:val="0"/>
                <w:numId w:val="39"/>
              </w:num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Pentru cursurile autorizate în baza OG 129/2000, se vor utiliza costurile stabilite de MIPE pentru proiectele din cadrul PEO/PIDS pentru cursurile de inițiere, perfecționare sau specializare (cost/oră/persoană), respectiv pentru cursurile de calificare/ recalificare de nivel 2 (360 ore), nivel 3 (720 ore) sau nivel 4 (1080 ore) (cost/persoană). </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cadrul unui proiect poate fi folosit un singur tip de sprijin, conform mențiunilor din fișa intervenției din SDL.</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sidDel="00572D16">
              <w:rPr>
                <w:rFonts w:asciiTheme="minorHAnsi" w:hAnsiTheme="minorHAnsi" w:cstheme="minorHAnsi"/>
                <w:color w:val="000000"/>
                <w:sz w:val="24"/>
                <w:szCs w:val="24"/>
              </w:rPr>
              <w:t xml:space="preserve">Pentru acțiunile de consiliere, costul pe participant nu va depăși 1500 euro. </w:t>
            </w:r>
          </w:p>
        </w:tc>
      </w:tr>
    </w:tbl>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w:t>
      </w:r>
      <w:r w:rsidRPr="00880A57">
        <w:rPr>
          <w:rFonts w:asciiTheme="minorHAnsi" w:hAnsiTheme="minorHAnsi" w:cstheme="minorHAnsi"/>
          <w:color w:val="000000"/>
          <w:sz w:val="24"/>
          <w:szCs w:val="24"/>
        </w:rPr>
        <w:lastRenderedPageBreak/>
        <w:t>Observaţii. Se vor face menţiuni la eventualele greşeli de calcul, costuri care includ impozite şi taxe deductibile sau alte cauze care au generat diferenţele.</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Și în acest caz bugetul modificat de expert este retransmis solicitantului pentru luare la cunoștință de modificările efectuate, prin Fișa de solicitare a informațiilor suplimentare E3.4L. </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Cererea de finanţare este declarată eligibilă prin bifarea căsuței corespunzătoare DA cu diferențe.</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3.2Cheltuielile propuse sunt eligibile și sunt în concordanță cu activitățile eligibile din proiect?</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Se verifică dacă cheltuielile  propuse sunt eligibile și dacă sunt în concordanță cu activitățile eligibile din proiect și Ghidul solicitantului elaborat de GAL.</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devenind neeligibile.</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3.3 TVA-ul aferent cheltuielilor eligibile este corect încadrat în coloana cheltuielilor neeligibile/ eligibile, dacă este cazul?</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Solicitantul poate încadra valoarea TVA pe coloana cheltuielilor eligibile dacă acesta nu poate fi recuperat de la bugetul de stat conform legislației în vigoare sau dacă nu este plătitor de TVA (se va verifica bifa din cererea de finanțare).</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Dacă solicitantul este plătitor de TVA (se va verifica bifa din cererea de finanțare), contravaloarea TVA trebuie încadrată pe coloana cheltuielilor neeligibile.</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Expertul bifează ”DA” în cazul în care TVA a fost încadrat corect, conform precizărilor de mai sus. În caz contrar, se bifează ”NU” și se modifică bugetul, trecând valoarea TVA pe coloana cheltuielilor neeligibile. </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466E22" w:rsidRPr="00880A57" w:rsidRDefault="00466E22" w:rsidP="00466E22">
      <w:pPr>
        <w:spacing w:before="120" w:after="120" w:line="240" w:lineRule="auto"/>
        <w:jc w:val="both"/>
        <w:rPr>
          <w:rFonts w:asciiTheme="minorHAnsi" w:hAnsiTheme="minorHAnsi" w:cstheme="minorHAnsi"/>
          <w:color w:val="000000"/>
          <w:sz w:val="24"/>
          <w:szCs w:val="24"/>
        </w:rPr>
      </w:pPr>
      <w:r w:rsidRPr="00880A57">
        <w:rPr>
          <w:rFonts w:asciiTheme="minorHAnsi" w:hAnsiTheme="minorHAnsi" w:cstheme="minorHAnsi"/>
          <w:color w:val="000000"/>
          <w:sz w:val="24"/>
          <w:szCs w:val="24"/>
        </w:rPr>
        <w:t>În cazul proiectelor care utilizează costuri unitare standard, nu există TVA și se va bifa „NU ESTE CAZUL”.</w:t>
      </w:r>
    </w:p>
    <w:p w:rsidR="00466E22" w:rsidRPr="00880A57" w:rsidRDefault="00466E22" w:rsidP="00466E22">
      <w:pPr>
        <w:spacing w:before="120" w:after="120" w:line="240" w:lineRule="auto"/>
        <w:jc w:val="both"/>
        <w:rPr>
          <w:rFonts w:asciiTheme="minorHAnsi" w:hAnsiTheme="minorHAnsi" w:cstheme="minorHAnsi"/>
          <w:color w:val="000000"/>
          <w:sz w:val="24"/>
        </w:rPr>
      </w:pPr>
    </w:p>
    <w:p w:rsidR="00466E22" w:rsidRPr="00880A57" w:rsidRDefault="00466E22" w:rsidP="00466E22">
      <w:pPr>
        <w:spacing w:before="120" w:after="120" w:line="240" w:lineRule="auto"/>
        <w:rPr>
          <w:rFonts w:asciiTheme="minorHAnsi" w:hAnsiTheme="minorHAnsi" w:cstheme="minorHAnsi"/>
          <w:u w:val="single"/>
        </w:rPr>
      </w:pPr>
      <w:r w:rsidRPr="00880A57">
        <w:rPr>
          <w:rFonts w:asciiTheme="minorHAnsi" w:hAnsiTheme="minorHAnsi" w:cstheme="minorHAnsi"/>
          <w:b/>
          <w:sz w:val="24"/>
          <w:u w:val="single"/>
        </w:rPr>
        <w:t xml:space="preserve">D 3. Verificarea rezonabilităţii preţurilor </w:t>
      </w:r>
    </w:p>
    <w:p w:rsidR="00466E22" w:rsidRPr="00880A57" w:rsidRDefault="00466E22" w:rsidP="00466E22">
      <w:pPr>
        <w:spacing w:before="120" w:after="120" w:line="240" w:lineRule="auto"/>
        <w:rPr>
          <w:rFonts w:asciiTheme="minorHAnsi" w:hAnsiTheme="minorHAnsi" w:cstheme="minorHAnsi"/>
          <w:sz w:val="24"/>
          <w:szCs w:val="24"/>
          <w:u w:val="single"/>
        </w:rPr>
      </w:pPr>
      <w:r w:rsidRPr="00880A57">
        <w:rPr>
          <w:rFonts w:asciiTheme="minorHAnsi" w:hAnsiTheme="minorHAnsi" w:cstheme="minorHAnsi"/>
          <w:b/>
          <w:sz w:val="24"/>
          <w:szCs w:val="24"/>
          <w:u w:val="single"/>
        </w:rPr>
        <w:t>D3.1 verificare rezonabilitate pentru componenta de investitii</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1.  Categoria de bunuri  se regaseste in Baza de Date cu prețuri de Referință?</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bunurile cu caracteristicile prevăzute în SF/ MJ/ DALI şi regăsite ca investiţie în devizele pe obiecte  sunt incluse în Baza de date cu preţuri de referință postată pe pagina de internet AFIR. Dacă se regăsesc, expertul bifează în caseta corespunzatoare DA.</w:t>
      </w:r>
    </w:p>
    <w:p w:rsidR="00466E22" w:rsidRPr="00880A57" w:rsidRDefault="00466E22" w:rsidP="00466E2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categoria de bunuri nu se regaseste in Baza de date preţuri, expertul bifează in caseta corespunzatoare NU.</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situația în care o parte din bunuri se regăsesc în baza de date AFIR şi pentru celelalte se prezintă oferte, se bifează DA, iar la rubrica „Observaţii” expertul va menționa care sunt bunurile care nu se regăsesc în baza de date a AFIR. </w:t>
      </w:r>
    </w:p>
    <w:p w:rsidR="00466E22" w:rsidRPr="00880A57" w:rsidRDefault="00466E22" w:rsidP="00466E22">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2. Daca la pct. 1 raspunsul este DA, sunt atasate extrasele tiparite din Baza de date cu prețuri de Referință?</w:t>
      </w:r>
    </w:p>
    <w:p w:rsidR="00466E22" w:rsidRPr="00880A57" w:rsidRDefault="00466E22" w:rsidP="00466E2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lang w:val="it-IT"/>
        </w:rPr>
        <w:t>Daca sunt atasate extrasele tiparite din Baza de date cu prețuri de Referință, expertul bifează in caseta corespunzatoare DA, iar daca nu sunt atasate expertul bifează NU şi printeaza din baza de date extrasele  relevante pe care le încarcă în Sistemul de Gestiune a Documentelor alocat proiectului.</w:t>
      </w:r>
    </w:p>
    <w:p w:rsidR="00466E22" w:rsidRPr="00880A57" w:rsidRDefault="00466E22" w:rsidP="00466E22">
      <w:pPr>
        <w:spacing w:before="120" w:after="120" w:line="240" w:lineRule="auto"/>
        <w:jc w:val="both"/>
        <w:rPr>
          <w:rFonts w:asciiTheme="minorHAnsi" w:hAnsiTheme="minorHAnsi" w:cstheme="minorHAnsi"/>
          <w:b/>
          <w:sz w:val="24"/>
          <w:u w:val="single"/>
          <w:lang w:val="it-IT"/>
        </w:rPr>
      </w:pPr>
    </w:p>
    <w:p w:rsidR="00466E22" w:rsidRPr="00880A57" w:rsidRDefault="00466E22" w:rsidP="00466E22">
      <w:pPr>
        <w:spacing w:before="120" w:after="120" w:line="240" w:lineRule="auto"/>
        <w:jc w:val="both"/>
        <w:rPr>
          <w:rFonts w:asciiTheme="minorHAnsi" w:hAnsiTheme="minorHAnsi" w:cstheme="minorHAnsi"/>
          <w:b/>
          <w:sz w:val="24"/>
          <w:lang w:val="it-IT"/>
        </w:rPr>
      </w:pPr>
      <w:r w:rsidRPr="00880A57">
        <w:rPr>
          <w:rFonts w:asciiTheme="minorHAnsi" w:hAnsiTheme="minorHAnsi" w:cstheme="minorHAnsi"/>
          <w:b/>
          <w:sz w:val="24"/>
          <w:lang w:val="it-IT"/>
        </w:rPr>
        <w:t xml:space="preserve">3. Dacă la pct. 1. raspunsul este DA, preţurile utilizate pentru bunuri se incadreaza in maximul  prevazut în  Baza de Date cu preţuri de Referință?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verifica daca preţurile se incadreaza in maximul prevazut în Baza de Date cu  preţuri de Referință pentru bunul respectiv, bifează in caseta corespunzatoare DA, suma acceptata de evaluator fiind cea din devize</w:t>
      </w:r>
      <w:r w:rsidRPr="00880A57">
        <w:rPr>
          <w:rFonts w:asciiTheme="minorHAnsi" w:hAnsiTheme="minorHAnsi" w:cstheme="minorHAnsi"/>
          <w:sz w:val="24"/>
        </w:rPr>
        <w:t>.</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În urma răspunsului solicitantului expertul bifează în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în cazul în care solicitantul și-a însușit valoarea din baza de date AFIR  sau bifează în căsuța corespunzătoare </w:t>
      </w:r>
      <w:r w:rsidRPr="00880A57">
        <w:rPr>
          <w:rFonts w:asciiTheme="minorHAnsi" w:hAnsiTheme="minorHAnsi" w:cstheme="minorHAnsi"/>
          <w:b/>
          <w:sz w:val="24"/>
        </w:rPr>
        <w:t>NU</w:t>
      </w:r>
      <w:r w:rsidRPr="00880A57">
        <w:rPr>
          <w:rFonts w:asciiTheme="minorHAnsi" w:hAnsiTheme="minorHAnsi" w:cstheme="minorHAnsi"/>
          <w:sz w:val="24"/>
        </w:rPr>
        <w:t>, dacă solicitantul nu este de acord,  diferența dintre cele două valori a bunului propus a fi achiziționat (prețul din SF/ MJ/ DALI și respectiv prețul maxim din baza de date AFIR pentru obiectul respectiv) trecându-se pe neeligibil.</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4.Dacă bunurile nu se regăsesc în Baza de Date (la pct.1 răspunsul este NU), solicitantul a prezentat două oferte/ PrintScreen – uri de pe site –urile furnizorilor cuprinzând furnizorul, caracteristicile tehnice precum și prețurile valabile la data întocmirii Bugetului indicativ/ </w:t>
      </w:r>
      <w:r w:rsidRPr="00880A57">
        <w:rPr>
          <w:rFonts w:asciiTheme="minorHAnsi" w:hAnsiTheme="minorHAnsi" w:cstheme="minorHAnsi"/>
          <w:b/>
          <w:sz w:val="24"/>
        </w:rPr>
        <w:lastRenderedPageBreak/>
        <w:t>Devizului General, pentru bunuri a căror valoare este mai mare de 15.000 Euro fără TVA şi o ofertă/ PrintScreen de pe site –ul furnizorului cuprinzând furnizorul, caracteristicile tehnice precum și prețul valabil la data întocmirii Bugetului indicativ/Devizului General pentru bunuri a căror valoare  este mai mică sau egală de 15.000 Euro fără TVA? (în cazul solicitanților privați)</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bunurile care nu se regăsesc în baza de date a AFIR două oferte în cazul în care acestea depășesc pragul valoric de 15.000 Euro şi o ofertă pentru bunurile a căror valoare este mai mică sau egală cu pragul valoric de 15.000 Euro.</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bunurile care nu se regăsesc în baza de date,  cu  prețurile unor bunuri de același tip disponibile pe Internet cu ofertele prezentate.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iar preţurile acceptate vor fi cele din oferta pentru situația bunurilor a căror valoare este mai mică  sau egală cu pragul de 15.000 Euro, respectiv unul din preţurile incluse în cele două oferte prezentate pentru bunurile a căror valoare este mai mare decât pragul de 15.000 Euro.</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3.3.5,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466E22" w:rsidRPr="00880A57" w:rsidRDefault="00466E22" w:rsidP="00466E22">
      <w:pPr>
        <w:spacing w:before="120" w:after="120" w:line="240" w:lineRule="auto"/>
        <w:contextualSpacing/>
        <w:jc w:val="both"/>
        <w:rPr>
          <w:rFonts w:asciiTheme="minorHAnsi" w:hAnsiTheme="minorHAnsi" w:cstheme="minorHAnsi"/>
          <w:sz w:val="24"/>
          <w:lang w:val="en-GB"/>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466E22" w:rsidRPr="00880A57" w:rsidRDefault="00466E22" w:rsidP="00D74FA1">
      <w:pPr>
        <w:numPr>
          <w:ilvl w:val="0"/>
          <w:numId w:val="31"/>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rsidR="00466E22" w:rsidRPr="00880A57" w:rsidRDefault="00466E22" w:rsidP="00D74FA1">
      <w:pPr>
        <w:numPr>
          <w:ilvl w:val="0"/>
          <w:numId w:val="31"/>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prevăzute prin CF/ SF/ MJ/ DALI;</w:t>
      </w:r>
    </w:p>
    <w:p w:rsidR="00466E22" w:rsidRPr="00880A57" w:rsidRDefault="00466E22" w:rsidP="00D74FA1">
      <w:pPr>
        <w:numPr>
          <w:ilvl w:val="0"/>
          <w:numId w:val="31"/>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bunurile respective.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echipamentele/ bunurile pe care le va furniza. Astfel, prețurile din oferte vor fi acceptate numai în situația în care activitatea ofertantului demonstrată prin cod CAEN este în concordanță cu echipamentele/bunurile pe care le va furniza.</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Dacă această condiție nu este îndeplinită, solicită prezentarea altor oferte prin intermediul informațiilor suplimentare.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5. </w:t>
      </w:r>
      <w:r w:rsidRPr="00880A57">
        <w:rPr>
          <w:rFonts w:asciiTheme="minorHAnsi" w:hAnsiTheme="minorHAnsi" w:cstheme="minorHAnsi"/>
          <w:b/>
          <w:sz w:val="24"/>
          <w:lang w:val="pt-BR"/>
        </w:rPr>
        <w:t xml:space="preserve">Solicitantul a prezentat două oferte pentru servicii a căror valoare este mai mare de 15 000 Euro şi o ofertă pentru servicii a căror valoare  este mai mica  sau egală cu 15 000 Euro? </w:t>
      </w:r>
      <w:r w:rsidRPr="00880A57">
        <w:rPr>
          <w:rFonts w:asciiTheme="minorHAnsi" w:hAnsiTheme="minorHAnsi" w:cstheme="minorHAnsi"/>
          <w:b/>
          <w:sz w:val="24"/>
        </w:rPr>
        <w:t>(în cazul solicitanților privați)</w:t>
      </w:r>
    </w:p>
    <w:p w:rsidR="00466E22" w:rsidRPr="00880A57" w:rsidRDefault="00466E22" w:rsidP="00466E22">
      <w:pPr>
        <w:spacing w:before="120" w:after="120" w:line="240" w:lineRule="auto"/>
        <w:jc w:val="both"/>
        <w:rPr>
          <w:rFonts w:asciiTheme="minorHAnsi" w:hAnsiTheme="minorHAnsi" w:cstheme="minorHAnsi"/>
          <w:b/>
          <w:sz w:val="24"/>
          <w:u w:val="single"/>
          <w:lang w:val="it-IT"/>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două oferte în cazul în care acestea depășesc pragul valoric de 15.000 Euro şi o ofertă pentru serviciile a căror valoare este mai mică  sau egală cu pragul valoric de 15.000 Euro.</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 cu ofertele prezentate.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 dacă este cazul, corespund, expertul bifează caseta corespunzătoare </w:t>
      </w:r>
      <w:r w:rsidRPr="00880A57">
        <w:rPr>
          <w:rFonts w:asciiTheme="minorHAnsi" w:hAnsiTheme="minorHAnsi" w:cstheme="minorHAnsi"/>
          <w:b/>
          <w:sz w:val="24"/>
        </w:rPr>
        <w:t>DA</w:t>
      </w:r>
      <w:r w:rsidRPr="00880A57">
        <w:rPr>
          <w:rFonts w:asciiTheme="minorHAnsi" w:hAnsiTheme="minorHAnsi" w:cstheme="minorHAnsi"/>
          <w:sz w:val="24"/>
        </w:rPr>
        <w:t xml:space="preserve">, iar preţurile acceptate vor fi cele din oferta pentru situația serviciilor a căror valoare este mai mică decât pragul de 15.000 Euro, respectiv unul din preţurile incluse în cele două oferte prezentate pentru serviciile a căror valoare este mai mare decât pragul de 15.000 Euro.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3.3.4, expertul înştiinţează solicitantul prin fișa de informații suplimentare pentru trimiterea ofertei/ ofertelor, menţionând că, dacă acestea nu sunt transmise, cheltuielile devin neeligibile. După primirea ofertei/ ofertelor, expertul procedează ca mai sus. Dacă în urma solicitării de informaţii suplimentare solicitantul nu furnizează oferta/ ofertele, cheltuielile corespunzătoare devin neeligibile şi expertul modifică bugetul indicativ în sensul micșorării acestuia cu costurile corespunzătoare.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466E22" w:rsidRPr="00880A57" w:rsidRDefault="00466E22" w:rsidP="00D74FA1">
      <w:pPr>
        <w:numPr>
          <w:ilvl w:val="0"/>
          <w:numId w:val="30"/>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fie datate, personalizate şi semnate;</w:t>
      </w:r>
    </w:p>
    <w:p w:rsidR="00466E22" w:rsidRPr="00880A57" w:rsidRDefault="00466E22" w:rsidP="00D74FA1">
      <w:pPr>
        <w:numPr>
          <w:ilvl w:val="0"/>
          <w:numId w:val="30"/>
        </w:numPr>
        <w:spacing w:before="120" w:after="120" w:line="240" w:lineRule="auto"/>
        <w:ind w:firstLine="66"/>
        <w:contextualSpacing/>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rsidR="00466E22" w:rsidRPr="00880A57" w:rsidRDefault="00466E22" w:rsidP="00D74FA1">
      <w:pPr>
        <w:numPr>
          <w:ilvl w:val="0"/>
          <w:numId w:val="30"/>
        </w:numPr>
        <w:spacing w:before="120" w:after="120" w:line="240" w:lineRule="auto"/>
        <w:ind w:firstLine="66"/>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lastRenderedPageBreak/>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Astfel, prețurile din oferte vor fi acceptate numai în situația în care activitatea ofertantului demonstrată prin cod CAEN este în concordanță cu servicile pe care le va furniza.</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această condiție nu este îndeplinită, solicită prezentarea altor oferte prin intermediul informațiilor suplimentare.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Dacă în urma solicitării de informaţii suplimentare solicitantul nu furnizează oferta/ofertele, care să îndeplinească condițiile de mai sus, cheltuielile corespunzătoare devin neeligibile şi expertul modifică bugetul indicativ în sensul micșorării acestuia cu costurile corespunzătoare.</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6. Pentru servicii (de ex. pentru servicii de consultanță, asistență tehnică incluse la capitolul 3 din bugetul indicativ), solicitantul a prezentat trei oferte de preț în cazul în care acestea depășesc pragul valoric de 140.000 lei, şi o ofertă a căror valoare  este mai mică  sau egală cu pragul valoric de 140.000 lei ? (în cazul solicitanților publici)</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servicii trei oferte în cazul în care acestea depășesc pragul valoric de 140.000 lei fără TVA şi o ofertă pentru serviciile a căror valoare este mai mică sau egală cu pragul valoric de 140.000 lei fără TVA.</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servicii cu  prețurile unor servicii de același tip disponibile pe Internet/SEAP cu ofertele prezentate.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servicii print screen din catalogul electronic pus la dispoziție de SEAP.</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serviciilor a căror valoare este mai mică decât pragul de 140.000 lei fără TVA, respectiv unul din preţurile incluse în cele trei oferte prezentate pentru serviciile a căror valoare este mai mare decât pragul de 140.000 lei fără TVA.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Expertul verifică dacă valoarea inclusă în Bugetul indicativ se încadrează între nivelul minim şi maxim al ofertelor prezentate şi solicitantul a justificat alegerea.</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 xml:space="preserve">Dacă solicitantul nu a respectat prevederile de la punctul 3.3.6,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466E22" w:rsidRPr="00880A57" w:rsidRDefault="00466E22" w:rsidP="00466E2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466E22" w:rsidRPr="00880A57" w:rsidRDefault="00466E22" w:rsidP="00D74FA1">
      <w:pPr>
        <w:numPr>
          <w:ilvl w:val="0"/>
          <w:numId w:val="3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rsidR="00466E22" w:rsidRPr="00880A57" w:rsidRDefault="00466E22" w:rsidP="00D74FA1">
      <w:pPr>
        <w:numPr>
          <w:ilvl w:val="0"/>
          <w:numId w:val="3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rsidR="00466E22" w:rsidRPr="00880A57" w:rsidRDefault="00466E22" w:rsidP="00D74FA1">
      <w:pPr>
        <w:numPr>
          <w:ilvl w:val="0"/>
          <w:numId w:val="32"/>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servicii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3.3.7.Pentru bunurile achiziționate prin proiect care nu se regăsesc în baza de date a AFIR solicitantul a prezentat  trei oferte de preț în cazul în care acestea depășesc pragul valoric de 140.000 lei şi o ofertă în cazul în care valoarea bunurilor  este mai mică  sau egală cu pragul valoric de 140.000 lei? (în cazul solicitanților publici)</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verifică dacă solicitantul a prezentat pentru trei oferte pentru bunurile care nu se regăsesc în baza de date a AFIR, în cazul în care acestea depășesc pragul valoric de 140.000 lei fără TVA şi o ofertă pentru bunurile a căror valoare este mai mică sau egală cu pragul cu pragul valoric de 140.000 lei fără TVA.</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Totodată expertul va compara valorile din bugetul indicativ pentru bunuri cu  prețurile unor bunuri de același tip disponibile pe Internet/SEAP cu ofertele prezentate.</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Solicitantul poate alege să prezinte în locul ofertei/ofertelor pentru bunuri print screen din catalogul electronic pus la dispoziție de SEAP.</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valorile ofertelor şi a celor regăsite pe internet/SEAP, dacă este cazul, corespund, expertul bifează caseta corespunzătoare „DA”, iar preţurile acceptate vor fi cele din oferta pentru situația bunurilor a căror valoare este mai mică sau egală cu pragul de 140.000 lei fără TVA, respectiv unul din preţurile incluse în cele trei oferte prezentate pentru bunurile a căror valoare este mai mare decât pragul de 140.000 lei fără TVA.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lang w:val="it-IT"/>
        </w:rPr>
        <w:lastRenderedPageBreak/>
        <w:t>Expertul verifică dacă valoarea inclusă în Bugetul indicativ se încadrează între nivelul minim şi maxim al ofertelor prezentate şi solicitantul a justificat alegerea.</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Dacă solicitantul nu a respectat prevederile de la punctul 3.3.7, expertul înştiinţează solicitantul prin fișa de informații suplimentare pentru trimiterea ofertei/ofertelor, menţionând că, dacă acestea nu sunt transmise, cheltuielile devin neeligibile. După primirea ofertei/ofertelor, expertul procedează ca mai sus. Dacă în urma solicitării de informaţii suplimentare solicitantul nu furnizează oferta/ofertele, cheltuielile corespunzătoare devin neeligibile şi expertul modifică bugetul indicativ în sensul micșorării acestuia cu costurile corespunzătoare.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Ofertele sunt documente obligatorii care trebuie avute în vedere la stabilirea rezonabilității preţurilor şi trebuie să aibă cel puțin următoarele caracteristici:</w:t>
      </w:r>
    </w:p>
    <w:p w:rsidR="00466E22" w:rsidRPr="00880A57" w:rsidRDefault="00466E22" w:rsidP="00D74FA1">
      <w:pPr>
        <w:numPr>
          <w:ilvl w:val="0"/>
          <w:numId w:val="3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fie datate, personalizate şi semnate;</w:t>
      </w:r>
    </w:p>
    <w:p w:rsidR="00466E22" w:rsidRPr="00880A57" w:rsidRDefault="00466E22" w:rsidP="00D74FA1">
      <w:pPr>
        <w:numPr>
          <w:ilvl w:val="0"/>
          <w:numId w:val="3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conțină detalierea unor specificații tehnice minimale, comparabile cu cele prevazute prin CF/ SF/ MJ/ DALI;</w:t>
      </w:r>
    </w:p>
    <w:p w:rsidR="00466E22" w:rsidRPr="00880A57" w:rsidRDefault="00466E22" w:rsidP="00D74FA1">
      <w:pPr>
        <w:numPr>
          <w:ilvl w:val="0"/>
          <w:numId w:val="33"/>
        </w:num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să conţină preţul de achiziţie pentru serviciile respective.</w:t>
      </w:r>
    </w:p>
    <w:p w:rsidR="00466E22" w:rsidRPr="00880A57" w:rsidRDefault="00466E22" w:rsidP="00466E2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lang w:val="it-IT"/>
        </w:rPr>
        <w:t xml:space="preserve">Pot fi acceptate şi Facturile proforme sau </w:t>
      </w:r>
      <w:r w:rsidRPr="00880A57">
        <w:rPr>
          <w:rFonts w:asciiTheme="minorHAnsi" w:hAnsiTheme="minorHAnsi" w:cstheme="minorHAnsi"/>
          <w:sz w:val="24"/>
        </w:rPr>
        <w:t>prețurile din alte surse disponibile pe Internet (PrintScreen – uri de pe site –urile furnizorilor) pentru bunuri de același tip,</w:t>
      </w:r>
      <w:r w:rsidRPr="00880A57">
        <w:rPr>
          <w:rFonts w:asciiTheme="minorHAnsi" w:hAnsiTheme="minorHAnsi" w:cstheme="minorHAnsi"/>
          <w:sz w:val="24"/>
          <w:lang w:val="it-IT"/>
        </w:rPr>
        <w:t xml:space="preserve"> dacă acestea respectă toate caracteristicile ofertelor (</w:t>
      </w:r>
      <w:r w:rsidRPr="00880A57">
        <w:rPr>
          <w:rFonts w:asciiTheme="minorHAnsi" w:hAnsiTheme="minorHAnsi" w:cstheme="minorHAnsi"/>
          <w:sz w:val="24"/>
        </w:rPr>
        <w:t>cuprind furnizorul, caracteristicile tehnice precum și prețurile valabile la data întocmirii Bugetului indicativ).</w:t>
      </w:r>
    </w:p>
    <w:p w:rsidR="00466E22" w:rsidRPr="00880A57" w:rsidRDefault="00466E22" w:rsidP="00466E22">
      <w:pPr>
        <w:spacing w:before="120" w:after="120" w:line="240" w:lineRule="auto"/>
        <w:contextualSpacing/>
        <w:jc w:val="both"/>
        <w:rPr>
          <w:rFonts w:asciiTheme="minorHAnsi" w:hAnsiTheme="minorHAnsi" w:cstheme="minorHAnsi"/>
          <w:sz w:val="24"/>
        </w:rPr>
      </w:pPr>
      <w:r w:rsidRPr="00880A57">
        <w:rPr>
          <w:rFonts w:asciiTheme="minorHAnsi" w:hAnsiTheme="minorHAnsi" w:cstheme="minorHAnsi"/>
          <w:sz w:val="24"/>
        </w:rPr>
        <w:t>În același timp cu verificarea prețurilor, expertul evaluator trebuie să verifice în baza de date a ONRC codul CAEN al ofertantului, dacă acesta este în concordanță cu servicile pe care le va furniza. Astfel, prețurile din oferte vor fi acceptate numai în situația în care activitatea ofertantului demonstrată prin cod CAEN este în concordanță cu servicile pe care le va furniza.</w:t>
      </w:r>
    </w:p>
    <w:p w:rsidR="00466E22" w:rsidRPr="00880A57" w:rsidRDefault="00466E22" w:rsidP="00466E22">
      <w:pPr>
        <w:spacing w:before="120" w:after="120" w:line="240" w:lineRule="auto"/>
        <w:contextualSpacing/>
        <w:jc w:val="both"/>
        <w:rPr>
          <w:rFonts w:asciiTheme="minorHAnsi" w:hAnsiTheme="minorHAnsi" w:cstheme="minorHAnsi"/>
          <w:sz w:val="24"/>
        </w:rPr>
      </w:pP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6. Pentru lucrari, exista in studiul de fezabilitate declaraţia proiectantului semnată şi ştampilată privind sursa de preţuri?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verifica existenta precizarilor proiectantului privind  sursa de preţuri din Studiul de fezabilitate, daca declaraţia este semnata şi  bifează in caseta corespunzatoare DA sau NU.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466E22" w:rsidRPr="00880A57" w:rsidRDefault="00466E22" w:rsidP="00466E22">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În situatia în care o parte din bunuri se regăseşte în baza de date, iar pentru cealaltă se prezintă oferte, se bifează </w:t>
      </w:r>
      <w:r w:rsidRPr="00880A57">
        <w:rPr>
          <w:rFonts w:asciiTheme="minorHAnsi" w:hAnsiTheme="minorHAnsi" w:cstheme="minorHAnsi"/>
          <w:b/>
          <w:sz w:val="24"/>
        </w:rPr>
        <w:t>DA</w:t>
      </w:r>
      <w:r w:rsidRPr="00880A57">
        <w:rPr>
          <w:rFonts w:asciiTheme="minorHAnsi" w:hAnsiTheme="minorHAnsi" w:cstheme="minorHAnsi"/>
          <w:sz w:val="24"/>
        </w:rPr>
        <w:t xml:space="preserve"> şi la pct.4.1 şi la pct.4.4., iar la rubrica Observaţii expertul va preciza acest lucru.</w:t>
      </w:r>
    </w:p>
    <w:p w:rsidR="00466E22" w:rsidRPr="00880A57" w:rsidRDefault="00466E22" w:rsidP="00466E22">
      <w:pPr>
        <w:shd w:val="clear" w:color="auto" w:fill="FFFFFF"/>
        <w:spacing w:before="120" w:after="120" w:line="240" w:lineRule="auto"/>
        <w:jc w:val="both"/>
        <w:rPr>
          <w:rFonts w:asciiTheme="minorHAnsi" w:hAnsiTheme="minorHAnsi" w:cstheme="minorHAnsi"/>
          <w:sz w:val="24"/>
        </w:rPr>
      </w:pPr>
      <w:r w:rsidRPr="00880A57">
        <w:rPr>
          <w:rFonts w:asciiTheme="minorHAnsi" w:hAnsiTheme="minorHAnsi" w:cstheme="minorHAnsi"/>
          <w:sz w:val="24"/>
        </w:rPr>
        <w:t xml:space="preserve">Pentru justificarea rezonabilităţii preţurilor pentru investiția de bază, proiectantul va avea în vedere Ordinul Ministerului Culturii și Cultelor nr. 2.260/22.06.2006 privind precizarea </w:t>
      </w:r>
      <w:r w:rsidRPr="00880A57">
        <w:rPr>
          <w:rFonts w:asciiTheme="minorHAnsi" w:hAnsiTheme="minorHAnsi" w:cstheme="minorHAnsi"/>
          <w:sz w:val="24"/>
        </w:rPr>
        <w:lastRenderedPageBreak/>
        <w:t>indicatoarelor de norme de deviz pentru ofertare și decontarea situațiilor de lucrări de consolidare și restaurare-conservare a monumentelor istorice şi va menţiona sursa de preţuri folosită sau prevederile HG nr. 363/2010 privind aprobarea standardelor de cost pentru obiective de investiţii finanţate din fonduri publice, cu modificările şi completările ulterioare şi va menţiona sursa de preţuri folosită.</w:t>
      </w:r>
    </w:p>
    <w:p w:rsidR="00466E22" w:rsidRPr="00880A57" w:rsidRDefault="00466E22" w:rsidP="00466E22">
      <w:pPr>
        <w:spacing w:before="120" w:after="120" w:line="240" w:lineRule="auto"/>
        <w:jc w:val="both"/>
        <w:rPr>
          <w:rFonts w:asciiTheme="minorHAnsi" w:hAnsiTheme="minorHAnsi" w:cstheme="minorHAnsi"/>
          <w:b/>
          <w:sz w:val="24"/>
          <w:szCs w:val="24"/>
          <w:lang w:val="pt-BR"/>
        </w:rPr>
      </w:pPr>
      <w:r w:rsidRPr="00880A57">
        <w:rPr>
          <w:rFonts w:asciiTheme="minorHAnsi" w:hAnsiTheme="minorHAnsi" w:cstheme="minorHAnsi"/>
          <w:b/>
          <w:sz w:val="24"/>
          <w:szCs w:val="24"/>
          <w:lang w:val="pt-BR"/>
        </w:rPr>
        <w:t>D3.2 verificare rezonabilitate pentru componenta de servicii</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1. Categoria de servicii se regăsește în Baza de Date?</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categoria de servicii din fundamentarea bugetară se regăsește în Baza de date cu prețuri de referință pentru proiecte de servicii LEADER, de pe site-ul AFIR. În cadrul acestei liste se regăsesc limitele de preț până la care se acceptă alocarea financiară pentru diferite categorii de servicii. Dacă categoria de servicii se regăsește, expertul bifează în căsuța corespunzătoare DA şi ataşează un extras din baza de date.</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categoria de servicii nu se regăsește în Baza de date cu prețuri de referință pentru proiecte de servicii LEADER, expertul bifează în căsuța corespunzătoare NU.</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2. Dacă la pct. 1. răspunsul este DA, preţurile utilizate sunt în limitele prevăzute în  Baza de Date?</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nici în urma solicitării de informații suplimentare, cheltuielile corespunzătoare devin neeligibile; expertul bifează în căsuța corespunzătoare ,,NU”, modifică bugetul indicativ în sensul micșorării acestuia cu costurile corespunzătoare și înștiințează solicitantul, prin formularul E3.4L - Partea a III-a, asupra modificărilor făcute.</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33. Dacă la pct. 1 răspunsul este NU, solicitantul a prezentat câte o ofertă conformă fiecare bun sau serviciu a cărui valoare nu depășește 15.000 Euro și câte 2 oferte conforme pentru fiecare bun sau serviciu care depășește această valoare ? </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Expertul verifică dacă solicitantul a prezentat  câte două oferte conforme pentru servicii/bunuri a căror valoare este mai mare de 15.000 euro și o ofertă conformă pentru servicii/bunuri care nu depășesc această valoare.</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 xml:space="preserve">Pentru categoriile de bunuri/servicii care se regăsesc în baza de date, expertul bifează căsuța ,,NU ESTE CAZUL”. </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lastRenderedPageBreak/>
        <w:t>Ofertele conforme sunt documente obligatorii care trebuie avute în vedere la stabilirea rezonabilității prețurilor şi pot fi oferte personalizate, datate și semnate sau pot fi print screen-uri de pe site-uri ale operatorilor economici în care să se poată identifica adresa web a operatorului economic, precum și data ofertei și care trebuie să aibă cel puțin următoarele caracteristici:</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conțină detalierea unor cerinte minimale;</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w:t>
      </w:r>
      <w:r w:rsidRPr="00880A57">
        <w:rPr>
          <w:rFonts w:asciiTheme="minorHAnsi" w:hAnsiTheme="minorHAnsi" w:cstheme="minorHAnsi"/>
          <w:sz w:val="24"/>
          <w:szCs w:val="24"/>
          <w:lang w:val="pt-BR"/>
        </w:rPr>
        <w:tab/>
        <w:t>Să conţină preţul de achiziţie, defalcat pe categorii de bunuri/servicii.</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În același timp cu verificarea prețurilor, expertul evaluator trebuie să verifice în baza de date a ONRC codul CAEN al ofertantului, dacă acesta este în concordanță cu bunurile/servicile pe care le va furniza.</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Prețurile din oferte vor fi acceptate numai în situația în care activitatea ofertantului demonstrată prin cod CAEN este în concordanță cu bunurile/serviciile pe care le va furniza.</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4. Prețurile prevăzute în ofertele anexate sunt rezonabile?</w:t>
      </w:r>
    </w:p>
    <w:p w:rsidR="00466E22" w:rsidRPr="00880A57" w:rsidRDefault="00466E22" w:rsidP="00466E22">
      <w:pPr>
        <w:spacing w:before="120" w:after="120" w:line="240" w:lineRule="auto"/>
        <w:jc w:val="both"/>
        <w:rPr>
          <w:rFonts w:asciiTheme="minorHAnsi" w:hAnsiTheme="minorHAnsi" w:cstheme="minorHAnsi"/>
          <w:sz w:val="24"/>
          <w:szCs w:val="24"/>
          <w:lang w:val="pt-BR"/>
        </w:rPr>
      </w:pPr>
      <w:r w:rsidRPr="00880A57">
        <w:rPr>
          <w:rFonts w:asciiTheme="minorHAnsi" w:hAnsiTheme="minorHAnsi" w:cstheme="minorHAnsi"/>
          <w:sz w:val="24"/>
          <w:szCs w:val="24"/>
          <w:lang w:val="pt-BR"/>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466E22" w:rsidRPr="00880A57" w:rsidRDefault="00466E22" w:rsidP="00466E22">
      <w:pPr>
        <w:spacing w:before="120" w:after="120" w:line="240" w:lineRule="auto"/>
        <w:jc w:val="both"/>
        <w:rPr>
          <w:rFonts w:asciiTheme="minorHAnsi" w:hAnsiTheme="minorHAnsi" w:cstheme="minorHAnsi"/>
          <w:sz w:val="24"/>
          <w:lang w:val="pt-BR"/>
        </w:rPr>
      </w:pPr>
    </w:p>
    <w:p w:rsidR="00466E22" w:rsidRPr="00880A57" w:rsidRDefault="00466E22" w:rsidP="00466E22">
      <w:pPr>
        <w:spacing w:before="120" w:after="120" w:line="240" w:lineRule="auto"/>
        <w:jc w:val="both"/>
        <w:rPr>
          <w:rFonts w:asciiTheme="minorHAnsi" w:hAnsiTheme="minorHAnsi" w:cstheme="minorHAnsi"/>
          <w:b/>
          <w:sz w:val="24"/>
          <w:szCs w:val="24"/>
          <w:u w:val="single"/>
        </w:rPr>
      </w:pPr>
      <w:r w:rsidRPr="00880A57">
        <w:rPr>
          <w:rFonts w:asciiTheme="minorHAnsi" w:hAnsiTheme="minorHAnsi" w:cstheme="minorHAnsi"/>
          <w:b/>
          <w:sz w:val="24"/>
          <w:u w:val="single"/>
        </w:rPr>
        <w:t xml:space="preserve">D 4. </w:t>
      </w:r>
      <w:r w:rsidRPr="00880A57">
        <w:rPr>
          <w:rFonts w:asciiTheme="minorHAnsi" w:hAnsiTheme="minorHAnsi" w:cstheme="minorHAnsi"/>
          <w:b/>
          <w:sz w:val="24"/>
          <w:szCs w:val="24"/>
          <w:u w:val="single"/>
        </w:rPr>
        <w:t>Verificarea planului financiar</w:t>
      </w:r>
    </w:p>
    <w:p w:rsidR="00466E22" w:rsidRPr="00880A57" w:rsidRDefault="00466E22" w:rsidP="00466E22">
      <w:pPr>
        <w:spacing w:before="120" w:after="120" w:line="240" w:lineRule="auto"/>
        <w:jc w:val="both"/>
        <w:rPr>
          <w:rFonts w:asciiTheme="minorHAnsi" w:hAnsiTheme="minorHAnsi" w:cstheme="minorHAnsi"/>
          <w:b/>
          <w:sz w:val="24"/>
          <w:u w:val="single"/>
        </w:rPr>
      </w:pPr>
      <w:r w:rsidRPr="00880A57">
        <w:rPr>
          <w:rFonts w:asciiTheme="minorHAnsi" w:hAnsiTheme="minorHAnsi" w:cstheme="minorHAnsi"/>
          <w:b/>
          <w:sz w:val="24"/>
          <w:szCs w:val="24"/>
          <w:u w:val="single"/>
        </w:rPr>
        <w:t xml:space="preserve">D4.1 </w:t>
      </w:r>
      <w:r w:rsidRPr="00880A57">
        <w:rPr>
          <w:rFonts w:asciiTheme="minorHAnsi" w:hAnsiTheme="minorHAnsi" w:cstheme="minorHAnsi"/>
          <w:b/>
          <w:sz w:val="24"/>
          <w:u w:val="single"/>
        </w:rPr>
        <w:t>Verificarea planului financiar</w:t>
      </w:r>
      <w:r w:rsidRPr="00880A57">
        <w:rPr>
          <w:rFonts w:asciiTheme="minorHAnsi" w:hAnsiTheme="minorHAnsi" w:cstheme="minorHAnsi"/>
          <w:b/>
          <w:sz w:val="24"/>
          <w:szCs w:val="24"/>
          <w:u w:val="single"/>
        </w:rPr>
        <w:t xml:space="preserve"> pentru componenta de investitii</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 xml:space="preserve">1 Planul financiar este corect completat şi respectă gradul de intervenţie publică stabilit de GAL prin fișa intervenţiei din SDL? </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Totalul cheltuielilor eligibile şi gradul de intervenţie publică nu vor depăşi valoarea prevazuta prin Fisa interventiei din SDL si nu mai mult de 200.000 euro/proiect.</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sz w:val="24"/>
        </w:rPr>
        <w:t>În situația în care proiectul îndeplinește condițiile de mai sus expertul bifează în caseta corespunzatoare DA, în caz contrar expertul bifează in caseta corespunzatoare NU şi îşi motivează poziţia în linia prevăzută în acest scop la rubrica Observaţii.</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2 Proiectul se încadreaza în plafonul maxim al sprijinului public nerambursabil asa cum este acesta stabilit prin Fisa interventiei aprobata in SDL dar nu mai mult de 200.000 euro?</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Expertul verifica in Planul financiar, randul „Ajutor public nerambursabil”, coloana 1, daca cheltuielile eligibile corespund cu plafonul maxim precizat la punctul 1 şi sunt in conformitate cu conditiile precizate.</w:t>
      </w:r>
    </w:p>
    <w:p w:rsidR="00466E22" w:rsidRPr="00880A57" w:rsidRDefault="00466E22" w:rsidP="00466E22">
      <w:pPr>
        <w:spacing w:before="120" w:after="120" w:line="240" w:lineRule="auto"/>
        <w:jc w:val="both"/>
        <w:rPr>
          <w:rFonts w:asciiTheme="minorHAnsi" w:hAnsiTheme="minorHAnsi" w:cstheme="minorHAnsi"/>
          <w:sz w:val="24"/>
          <w:lang w:val="it-IT"/>
        </w:rPr>
      </w:pPr>
      <w:r w:rsidRPr="00880A57">
        <w:rPr>
          <w:rFonts w:asciiTheme="minorHAnsi" w:hAnsiTheme="minorHAnsi" w:cstheme="minorHAnsi"/>
          <w:sz w:val="24"/>
        </w:rPr>
        <w:t xml:space="preserve">Daca </w:t>
      </w:r>
      <w:r w:rsidRPr="00880A57">
        <w:rPr>
          <w:rFonts w:asciiTheme="minorHAnsi" w:hAnsiTheme="minorHAnsi" w:cstheme="minorHAnsi"/>
          <w:sz w:val="24"/>
          <w:lang w:val="it-IT"/>
        </w:rPr>
        <w:t xml:space="preserve">valoarea eligibila a proiectului se incadreaza in </w:t>
      </w:r>
      <w:r w:rsidRPr="00880A57">
        <w:rPr>
          <w:rFonts w:asciiTheme="minorHAnsi" w:hAnsiTheme="minorHAnsi" w:cstheme="minorHAnsi"/>
          <w:sz w:val="24"/>
        </w:rPr>
        <w:t xml:space="preserve">plafonul </w:t>
      </w:r>
      <w:r w:rsidRPr="00880A57">
        <w:rPr>
          <w:rFonts w:asciiTheme="minorHAnsi" w:hAnsiTheme="minorHAnsi" w:cstheme="minorHAnsi"/>
          <w:sz w:val="24"/>
          <w:lang w:val="it-IT"/>
        </w:rPr>
        <w:t>maxim al sprijinului public nerambursabil, expertul bifează in caseta corespunzatoare DA.</w:t>
      </w:r>
    </w:p>
    <w:p w:rsidR="00466E22" w:rsidRPr="00880A57" w:rsidRDefault="00466E22" w:rsidP="00466E22">
      <w:pPr>
        <w:tabs>
          <w:tab w:val="left" w:pos="0"/>
        </w:tabs>
        <w:spacing w:before="120" w:after="120" w:line="240" w:lineRule="auto"/>
        <w:jc w:val="both"/>
        <w:rPr>
          <w:rFonts w:asciiTheme="minorHAnsi" w:hAnsiTheme="minorHAnsi" w:cstheme="minorHAnsi"/>
          <w:sz w:val="24"/>
        </w:rPr>
      </w:pPr>
      <w:r w:rsidRPr="00880A57">
        <w:rPr>
          <w:rFonts w:asciiTheme="minorHAnsi" w:hAnsiTheme="minorHAnsi" w:cstheme="minorHAnsi"/>
          <w:sz w:val="24"/>
        </w:rPr>
        <w:lastRenderedPageBreak/>
        <w:t>Daca valoarea eligibila a proiectului depaseste plafonul maxim al sprijinului public nerambursabilasa cum este acesta stabilit prin Fisa interventiei aprobata in SDL dar nu mai mult de 200.000 euro, expertul bifează in caseta corespunzatoare NU şi îşi motivează poziţia în linia prevăzută în acest scop la rubrica Observaţii.</w:t>
      </w:r>
    </w:p>
    <w:p w:rsidR="00466E22" w:rsidRPr="00880A57" w:rsidRDefault="00466E22" w:rsidP="00466E22">
      <w:pPr>
        <w:tabs>
          <w:tab w:val="left" w:pos="0"/>
        </w:tabs>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3. Avansul solicitat se încadreaza într-un cuantum de până la 50% din ajutorul public nerambursabil?</w:t>
      </w:r>
    </w:p>
    <w:p w:rsidR="00466E22" w:rsidRPr="00880A57" w:rsidRDefault="00466E22" w:rsidP="00466E22">
      <w:pPr>
        <w:spacing w:after="0" w:line="240" w:lineRule="auto"/>
        <w:jc w:val="both"/>
        <w:rPr>
          <w:rFonts w:asciiTheme="minorHAnsi" w:hAnsiTheme="minorHAnsi" w:cstheme="minorHAnsi"/>
          <w:sz w:val="24"/>
        </w:rPr>
      </w:pPr>
      <w:r w:rsidRPr="00880A57">
        <w:rPr>
          <w:rFonts w:asciiTheme="minorHAnsi" w:hAnsiTheme="minorHAnsi" w:cstheme="minorHAnsi"/>
          <w:sz w:val="24"/>
        </w:rPr>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rsidR="00466E22" w:rsidRPr="00880A57" w:rsidRDefault="00466E22" w:rsidP="00466E22">
      <w:pPr>
        <w:spacing w:after="0" w:line="240" w:lineRule="auto"/>
        <w:jc w:val="both"/>
        <w:rPr>
          <w:rFonts w:asciiTheme="minorHAnsi" w:hAnsiTheme="minorHAnsi" w:cstheme="minorHAnsi"/>
          <w:sz w:val="24"/>
        </w:rPr>
      </w:pPr>
      <w:r w:rsidRPr="00880A57">
        <w:rPr>
          <w:rFonts w:asciiTheme="minorHAnsi" w:hAnsiTheme="minorHAnsi" w:cstheme="minorHAnsi"/>
          <w:sz w:val="24"/>
        </w:rPr>
        <w:t>Prin transmiterea formularului de solicitare informații suplimentare de catre solicitant cu bugetul corectat, expertul înscrie valoarea în Planul financiar și bifează DA cu diferențe și îşi motivează poziţia în linia prevăzută în acest scop la rubrica Observatii.</w:t>
      </w:r>
    </w:p>
    <w:p w:rsidR="00466E22" w:rsidRPr="00880A57" w:rsidRDefault="00466E22" w:rsidP="00466E22">
      <w:pPr>
        <w:spacing w:after="0" w:line="240" w:lineRule="auto"/>
        <w:jc w:val="both"/>
        <w:rPr>
          <w:rFonts w:asciiTheme="minorHAnsi" w:hAnsiTheme="minorHAnsi" w:cstheme="minorHAnsi"/>
          <w:sz w:val="24"/>
        </w:rPr>
      </w:pPr>
      <w:r w:rsidRPr="00880A57">
        <w:rPr>
          <w:rFonts w:asciiTheme="minorHAnsi" w:hAnsiTheme="minorHAnsi" w:cstheme="minorHAnsi"/>
          <w:sz w:val="24"/>
        </w:rPr>
        <w:t>În cazul în care nu se efectuează corectura de catre solicitant, expertul bifeaza NU și îşi motivează poziţia în linia prevăzută în acest scop la rubrica Observatii.</w:t>
      </w:r>
    </w:p>
    <w:p w:rsidR="00466E22" w:rsidRPr="00880A57" w:rsidRDefault="00466E22" w:rsidP="00466E22">
      <w:pPr>
        <w:spacing w:before="120" w:after="120" w:line="240" w:lineRule="auto"/>
        <w:jc w:val="both"/>
        <w:rPr>
          <w:rFonts w:asciiTheme="minorHAnsi" w:hAnsiTheme="minorHAnsi" w:cstheme="minorHAnsi"/>
          <w:sz w:val="24"/>
        </w:rPr>
      </w:pPr>
      <w:r w:rsidRPr="00880A57">
        <w:rPr>
          <w:rFonts w:asciiTheme="minorHAnsi" w:hAnsiTheme="minorHAnsi" w:cstheme="minorHAnsi"/>
          <w:sz w:val="24"/>
        </w:rPr>
        <w:t>În cazul în care potențialul beneficiar nu a solicitat avans, expertul bifează caseta Nu este cazul.</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Beneficiarii proiectelor de investiții finanțate prin intervenția DR 36 LEADER pot beneficia de plata în avans conform dispozițiilor aferente DR 36 LEADER din cadrul PS PAC 2023-2027, cu condiția constituirii unei garanții, corespunzătoare procentului de 100% din valoarea avansului, în conformitate și cu prevederile art. 44 ale Reg. (UE) nr. 2021/2116, ale art. 23 alin.(3) din OUG nr.85/2023, respectiv ale art. 10 alin.(2) din HG nr. 1570/2022.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implementare prevăzute în contractul de finanţare. Utilizarea avansului se justifică de către beneficiar pe bază de documente până la expirarea duratei de implementare prevăzute în contractul de finanţare.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Beneficiariul poate opta pentru avans de până la maxim 50% din valoarea eligibilă nerambursabilă, la data depunerii Cererii de finanţare sau după semnarea contractului de finanțare, pe parcursul implementării proiectului, în condiţiile prevăzute în Instrucţiunile de plată anexă la Contractul de finanţare.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Avansul se acordă la solicitarea beneficiarului după semnarea Contractului de finanțare, conform prevederilor art. 44 din Regulamentului (UE) nr. 2116/2021 al Parlamentului si al Consiliului european din 2 decembrie 2021 privind finanțarea, gestionarea și monitorizarea politicii agricole comune și de abrogare a Regulamentelor (UE) nr. 1306/2013 și a legislației naționale în vigoare.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b/>
          <w:sz w:val="24"/>
        </w:rPr>
        <w:lastRenderedPageBreak/>
        <w:t>Beneficiarii privaţi</w:t>
      </w:r>
      <w:r w:rsidRPr="00880A57">
        <w:rPr>
          <w:rFonts w:asciiTheme="minorHAnsi" w:hAnsiTheme="minorHAnsi" w:cstheme="minorHAnsi"/>
          <w:sz w:val="24"/>
        </w:rPr>
        <w:t xml:space="preserve"> pot solicita avansul după semnarea Contractului de finanţare şi numai după avizarea achiziţiei majoritare de către AFIR.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În cazul celor care derulează achiziții directe utilizând Baza de date cu prețuri de referință AFIR, avansul se acordă pe baza contractului de vânzare-cumpărare a bunului/ echipamentului respectiv, prezentat de beneficiarul privat la momentul solicitării avansului.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b/>
          <w:sz w:val="24"/>
        </w:rPr>
        <w:t>In cazul proiectelor aferente beneficiarilor publici CU constructii montaj</w:t>
      </w:r>
      <w:r w:rsidRPr="00880A57">
        <w:rPr>
          <w:rFonts w:asciiTheme="minorHAnsi" w:hAnsiTheme="minorHAnsi" w:cstheme="minorHAnsi"/>
          <w:sz w:val="24"/>
        </w:rPr>
        <w:t>, acordarea avansului poate fi realizată în două variante, respectiv:</w:t>
      </w:r>
    </w:p>
    <w:p w:rsidR="00466E22" w:rsidRPr="00880A57" w:rsidRDefault="00466E22" w:rsidP="00D74FA1">
      <w:pPr>
        <w:numPr>
          <w:ilvl w:val="4"/>
          <w:numId w:val="21"/>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În două tranșe</w:t>
      </w:r>
      <w:r w:rsidRPr="00880A57">
        <w:rPr>
          <w:rFonts w:asciiTheme="minorHAnsi" w:hAnsiTheme="minorHAnsi" w:cstheme="minorHAnsi"/>
          <w:sz w:val="24"/>
        </w:rPr>
        <w:t xml:space="preserve">: </w:t>
      </w:r>
    </w:p>
    <w:p w:rsidR="00466E22" w:rsidRPr="00880A57" w:rsidRDefault="00466E22" w:rsidP="00466E22">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Maxim 10% după semnarea contractului de finanțare;</w:t>
      </w:r>
    </w:p>
    <w:p w:rsidR="00466E22" w:rsidRPr="00880A57" w:rsidRDefault="00466E22" w:rsidP="00466E22">
      <w:pPr>
        <w:spacing w:before="120" w:after="120"/>
        <w:ind w:left="720"/>
        <w:jc w:val="both"/>
        <w:rPr>
          <w:rFonts w:asciiTheme="minorHAnsi" w:hAnsiTheme="minorHAnsi" w:cstheme="minorHAnsi"/>
          <w:sz w:val="24"/>
        </w:rPr>
      </w:pPr>
      <w:r w:rsidRPr="00880A57">
        <w:rPr>
          <w:rFonts w:asciiTheme="minorHAnsi" w:hAnsiTheme="minorHAnsi" w:cstheme="minorHAnsi"/>
          <w:sz w:val="24"/>
        </w:rPr>
        <w:sym w:font="Symbol" w:char="F0B7"/>
      </w:r>
      <w:r w:rsidRPr="00880A57">
        <w:rPr>
          <w:rFonts w:asciiTheme="minorHAnsi" w:hAnsiTheme="minorHAnsi" w:cstheme="minorHAnsi"/>
          <w:sz w:val="24"/>
        </w:rPr>
        <w:t xml:space="preserve"> Diferența până la maxim 50% din contribuţia financiară a Uniunii Europene şi contribuţia publică naţională va fi acordată după emiterea ordinului de începere a lucrărilor. </w:t>
      </w:r>
    </w:p>
    <w:p w:rsidR="00466E22" w:rsidRPr="00880A57" w:rsidRDefault="00466E22" w:rsidP="00D74FA1">
      <w:pPr>
        <w:numPr>
          <w:ilvl w:val="4"/>
          <w:numId w:val="21"/>
        </w:numPr>
        <w:spacing w:before="120" w:after="120" w:line="240" w:lineRule="auto"/>
        <w:ind w:left="1276" w:firstLine="0"/>
        <w:contextualSpacing/>
        <w:jc w:val="both"/>
        <w:rPr>
          <w:rFonts w:asciiTheme="minorHAnsi" w:hAnsiTheme="minorHAnsi" w:cstheme="minorHAnsi"/>
          <w:sz w:val="24"/>
        </w:rPr>
      </w:pPr>
      <w:r w:rsidRPr="00880A57">
        <w:rPr>
          <w:rFonts w:asciiTheme="minorHAnsi" w:hAnsiTheme="minorHAnsi" w:cstheme="minorHAnsi"/>
          <w:b/>
          <w:sz w:val="24"/>
        </w:rPr>
        <w:t>O singură tranșă</w:t>
      </w:r>
      <w:r w:rsidRPr="00880A57">
        <w:rPr>
          <w:rFonts w:asciiTheme="minorHAnsi" w:hAnsiTheme="minorHAnsi" w:cstheme="minorHAnsi"/>
          <w:sz w:val="24"/>
        </w:rPr>
        <w:t xml:space="preserve"> de până la maxim 50% din contribuţia financiară a Uniunii Europene şi contribuţia publică naţională va fi acordată după emiterea ordinului de începere a lucrărilor</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b/>
          <w:sz w:val="24"/>
        </w:rPr>
        <w:t>In cazul proiectelor aferente beneficiarilor publici care depun proiecte FĂRĂ constructii montaj</w:t>
      </w:r>
      <w:r w:rsidRPr="00880A57">
        <w:rPr>
          <w:rFonts w:asciiTheme="minorHAnsi" w:hAnsiTheme="minorHAnsi" w:cstheme="minorHAnsi"/>
          <w:sz w:val="24"/>
        </w:rPr>
        <w:t xml:space="preserve">, acestia pot solicita un avans de până la maxim 50% din valoarea eligibilă nerambursabilă după semnarea Contractului de Finanţare şi numai după avizarea achiziţiei majoritare de către AFIR.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 xml:space="preserve">Cuantumul avansului este prevăzut în contractul de finanţare încheiat între beneficiar şi AFIR. </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Beneficiarul care a încasat de la Autoritatea Contractantă plata în avans şi solicită prelungirea perioadei maxime de execuţie aprobate prin contractul de finanţare, este obligat ca, în vederea prelungirii duratei de execuţie iniţiale a contractului să depună la Autoritatea Contractantă documentul prin care dovedește prelungirea valabilității Scrisorii de Garanție Bancară/Nebancară (înregistrată pe toată perioada de valabilitate a garanției în Registrul special al Băncii Naționale a României), care să acopere întreaga perioadă de execuţie solicitată la prelungire.</w:t>
      </w:r>
    </w:p>
    <w:p w:rsidR="00466E22" w:rsidRPr="00880A57" w:rsidRDefault="00466E22" w:rsidP="00466E22">
      <w:pPr>
        <w:spacing w:before="120" w:after="120"/>
        <w:jc w:val="both"/>
        <w:rPr>
          <w:rFonts w:asciiTheme="minorHAnsi" w:hAnsiTheme="minorHAnsi" w:cstheme="minorHAnsi"/>
          <w:sz w:val="24"/>
        </w:rPr>
      </w:pPr>
      <w:r w:rsidRPr="00880A57">
        <w:rPr>
          <w:rFonts w:asciiTheme="minorHAnsi" w:hAnsiTheme="minorHAnsi" w:cstheme="minorHAnsi"/>
          <w:sz w:val="24"/>
        </w:rPr>
        <w:t>În cazul în care beneficiarul nu prezintă Autorităţii Contractante dovada prelungirii termenului de valabilitate a garanţiei cu cel puţin 5 zile lucrătoare înainte de expirarea valabilității acesteia, Autoritatea Contractantă va proceda la executarea garanţiei.</w:t>
      </w:r>
    </w:p>
    <w:p w:rsidR="00466E22" w:rsidRPr="00880A57" w:rsidRDefault="00466E22" w:rsidP="00466E22">
      <w:pPr>
        <w:rPr>
          <w:rFonts w:asciiTheme="minorHAnsi" w:hAnsiTheme="minorHAnsi" w:cstheme="minorHAnsi"/>
        </w:rPr>
      </w:pPr>
      <w:r w:rsidRPr="00880A57">
        <w:rPr>
          <w:rFonts w:asciiTheme="minorHAnsi" w:hAnsiTheme="minorHAnsi" w:cstheme="minorHAnsi"/>
          <w:sz w:val="24"/>
        </w:rPr>
        <w:t>Beneficiarul trebuie să justifice valoarea avansului încasat, pe bază de documente justificative conform cerințelor Autorității Contractante prezentate în Instrucțiunile de plată, până la expirarea duratei de implementare a proiectului prevăzută în contractul de finanțare.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D4.2 Verificare plan financiar pentru componenta de servicii</w:t>
      </w:r>
    </w:p>
    <w:p w:rsidR="00466E22" w:rsidRPr="00880A57" w:rsidRDefault="00466E22" w:rsidP="00466E22">
      <w:pPr>
        <w:rPr>
          <w:rFonts w:asciiTheme="minorHAnsi" w:hAnsiTheme="minorHAnsi" w:cstheme="minorHAnsi"/>
          <w:b/>
          <w:sz w:val="24"/>
          <w:szCs w:val="24"/>
        </w:rPr>
      </w:pPr>
      <w:r w:rsidRPr="00880A57">
        <w:rPr>
          <w:rFonts w:asciiTheme="minorHAnsi" w:hAnsiTheme="minorHAnsi" w:cstheme="minorHAnsi"/>
          <w:b/>
          <w:sz w:val="24"/>
          <w:szCs w:val="24"/>
        </w:rPr>
        <w:t>Planul financiar este corect completat şi respectă gradul de intervenţie publică așa cum este prevăzut în Fișa măsuriidin Strategia de Dezvoltare Locală?</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Se va verifica respectarea intensității sprijinului și a valorii maxime nerambursabile a proiectului, conform prevederilor fișei intervenției din SDL și Ghidului de implementare a intervenției DR36.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Concluzie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 Dacă Planul Financiar este corect completat, expertul bifează căsuța DA.</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rsidR="00466E22" w:rsidRPr="00880A57" w:rsidRDefault="00466E22" w:rsidP="00466E22">
      <w:pPr>
        <w:spacing w:before="120" w:after="120" w:line="240" w:lineRule="auto"/>
        <w:jc w:val="both"/>
        <w:rPr>
          <w:rFonts w:asciiTheme="minorHAnsi" w:hAnsiTheme="minorHAnsi" w:cstheme="minorHAnsi"/>
          <w:b/>
          <w:sz w:val="24"/>
        </w:rPr>
      </w:pP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Decizia referitoare la eligibilitatea proiectului</w:t>
      </w:r>
    </w:p>
    <w:p w:rsidR="00466E22" w:rsidRPr="00880A57" w:rsidRDefault="00466E22" w:rsidP="00466E22">
      <w:pPr>
        <w:spacing w:before="120" w:after="120" w:line="240" w:lineRule="auto"/>
        <w:jc w:val="both"/>
        <w:rPr>
          <w:rFonts w:asciiTheme="minorHAnsi" w:hAnsiTheme="minorHAnsi" w:cstheme="minorHAnsi"/>
          <w:b/>
          <w:sz w:val="24"/>
        </w:rPr>
      </w:pPr>
      <w:r w:rsidRPr="00880A57">
        <w:rPr>
          <w:rFonts w:asciiTheme="minorHAnsi" w:hAnsiTheme="minorHAnsi" w:cstheme="minorHAnsi"/>
          <w:b/>
          <w:sz w:val="24"/>
        </w:rPr>
        <w:t>Daca toate criteriile de eligibilitate generale aplicate proiectului au fost indeplinite, proiectul este eligibil.</w:t>
      </w:r>
    </w:p>
    <w:p w:rsidR="00466E22" w:rsidRPr="00880A57" w:rsidRDefault="00466E22" w:rsidP="00466E22">
      <w:pPr>
        <w:spacing w:after="0" w:line="240" w:lineRule="auto"/>
        <w:jc w:val="both"/>
        <w:rPr>
          <w:rFonts w:asciiTheme="minorHAnsi" w:hAnsiTheme="minorHAnsi" w:cstheme="minorHAnsi"/>
          <w:b/>
          <w:sz w:val="24"/>
        </w:rPr>
      </w:pPr>
      <w:r w:rsidRPr="00880A57">
        <w:rPr>
          <w:rFonts w:asciiTheme="minorHAnsi" w:hAnsiTheme="minorHAnsi" w:cstheme="minorHAnsi"/>
          <w:b/>
          <w:sz w:val="24"/>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rsidR="00466E22" w:rsidRPr="00880A57" w:rsidRDefault="00466E22" w:rsidP="00466E22">
      <w:pPr>
        <w:jc w:val="both"/>
        <w:rPr>
          <w:rFonts w:asciiTheme="minorHAnsi" w:hAnsiTheme="minorHAnsi" w:cstheme="minorHAnsi"/>
          <w:sz w:val="24"/>
        </w:rPr>
      </w:pPr>
      <w:r w:rsidRPr="00880A57">
        <w:rPr>
          <w:rFonts w:asciiTheme="minorHAnsi" w:hAnsiTheme="minorHAnsi" w:cstheme="minorHAnsi"/>
          <w:sz w:val="24"/>
          <w:lang w:val="it-IT"/>
        </w:rPr>
        <w:t xml:space="preserve">Titlul manualului: </w:t>
      </w:r>
      <w:r w:rsidRPr="00880A57">
        <w:rPr>
          <w:rFonts w:asciiTheme="minorHAnsi" w:hAnsiTheme="minorHAnsi" w:cstheme="minorHAnsi"/>
          <w:sz w:val="24"/>
        </w:rPr>
        <w:t>Manual de procedură pentru evaluarea şi selectarea cererilor de finanţare pentru proiecte aferente intervențiilor finanțate din FEADR - Formulare specifice, Fişa de evaluare generală a proiectului E1.2 – DR 36 ”Dezvoltarea locală plasată sub responsabilitatea comunității”</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SECTIUNEA II</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C. Verificarea conformitatii si eligibilitatii documentelor la semnarea  contractului de finantare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Numărul de înregistrare al Cererii de Finanţare* (CF):</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2088"/>
        <w:gridCol w:w="234"/>
        <w:gridCol w:w="840"/>
        <w:gridCol w:w="840"/>
        <w:gridCol w:w="983"/>
      </w:tblGrid>
      <w:tr w:rsidR="00466E22" w:rsidRPr="00880A57" w:rsidTr="00466E22">
        <w:tc>
          <w:tcPr>
            <w:tcW w:w="6897" w:type="dxa"/>
            <w:gridSpan w:val="3"/>
            <w:shd w:val="clear" w:color="auto" w:fill="auto"/>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Documente de verificat</w:t>
            </w:r>
          </w:p>
        </w:tc>
        <w:tc>
          <w:tcPr>
            <w:tcW w:w="840" w:type="dxa"/>
            <w:shd w:val="clear" w:color="auto" w:fill="auto"/>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w:t>
            </w:r>
          </w:p>
        </w:tc>
        <w:tc>
          <w:tcPr>
            <w:tcW w:w="840" w:type="dxa"/>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w:t>
            </w:r>
          </w:p>
        </w:tc>
        <w:tc>
          <w:tcPr>
            <w:tcW w:w="983" w:type="dxa"/>
            <w:shd w:val="clear" w:color="auto" w:fill="auto"/>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466E22" w:rsidRPr="00880A57" w:rsidTr="00466E22">
        <w:trPr>
          <w:trHeight w:val="693"/>
        </w:trPr>
        <w:tc>
          <w:tcPr>
            <w:tcW w:w="6897" w:type="dxa"/>
            <w:gridSpan w:val="3"/>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Dosarul original după care s-a scanat, pentru conformitatea documentelor încărcate on-line; </w:t>
            </w:r>
          </w:p>
        </w:tc>
        <w:tc>
          <w:tcPr>
            <w:tcW w:w="840" w:type="dxa"/>
            <w:shd w:val="clear" w:color="auto" w:fill="auto"/>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rsidR="00466E22" w:rsidRPr="00880A57" w:rsidRDefault="00466E22" w:rsidP="00466E22">
            <w:pPr>
              <w:rPr>
                <w:rFonts w:asciiTheme="minorHAnsi" w:hAnsiTheme="minorHAnsi" w:cstheme="minorHAnsi"/>
                <w:sz w:val="24"/>
                <w:szCs w:val="24"/>
              </w:rPr>
            </w:pPr>
          </w:p>
        </w:tc>
      </w:tr>
      <w:tr w:rsidR="00466E22" w:rsidRPr="00880A57" w:rsidTr="00466E22">
        <w:trPr>
          <w:trHeight w:val="643"/>
        </w:trPr>
        <w:tc>
          <w:tcPr>
            <w:tcW w:w="6897" w:type="dxa"/>
            <w:gridSpan w:val="3"/>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Proiectul tehnic (PT)</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*beneficiarii privaţi depun PT-ul la contractare; beneficiarii publici vor depune PT-ul ulterior contractării proiectului</w:t>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6897" w:type="dxa"/>
            <w:gridSpan w:val="3"/>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6897" w:type="dxa"/>
            <w:gridSpan w:val="3"/>
            <w:shd w:val="clear" w:color="auto" w:fill="auto"/>
          </w:tcPr>
          <w:p w:rsidR="00466E22" w:rsidRPr="00880A57" w:rsidRDefault="00466E22" w:rsidP="00466E22">
            <w:pPr>
              <w:tabs>
                <w:tab w:val="left" w:pos="720"/>
              </w:tabs>
              <w:spacing w:before="120" w:after="120" w:line="240" w:lineRule="auto"/>
              <w:jc w:val="both"/>
              <w:rPr>
                <w:rFonts w:asciiTheme="minorHAnsi" w:hAnsiTheme="minorHAnsi" w:cstheme="minorHAnsi"/>
                <w:sz w:val="24"/>
                <w:szCs w:val="24"/>
              </w:rPr>
            </w:pPr>
            <w:r w:rsidRPr="00880A57">
              <w:rPr>
                <w:rFonts w:asciiTheme="minorHAnsi" w:hAnsiTheme="minorHAnsi" w:cstheme="minorHAnsi"/>
                <w:sz w:val="24"/>
                <w:szCs w:val="24"/>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6897" w:type="dxa"/>
            <w:gridSpan w:val="3"/>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trezorerie)cu datele de identificare ale băncii şi ale contului aferent proiectului FEADR (denumirea, adresa băncii/trezoreriei, codul IBAN al contului în care se derulează operaţiunile cu AFIR). Nu este obligatorie deschiderea unui cont separat pentru derularea proiectului.</w:t>
            </w:r>
          </w:p>
        </w:tc>
        <w:tc>
          <w:tcPr>
            <w:tcW w:w="840" w:type="dxa"/>
            <w:shd w:val="clear" w:color="auto" w:fill="auto"/>
            <w:vAlign w:val="center"/>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tc>
        <w:tc>
          <w:tcPr>
            <w:tcW w:w="840" w:type="dxa"/>
            <w:shd w:val="clear" w:color="auto" w:fill="auto"/>
            <w:vAlign w:val="center"/>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tc>
        <w:tc>
          <w:tcPr>
            <w:tcW w:w="983" w:type="dxa"/>
            <w:vAlign w:val="center"/>
          </w:tcPr>
          <w:p w:rsidR="00466E22" w:rsidRPr="00880A57" w:rsidRDefault="00466E22" w:rsidP="00466E22">
            <w:pPr>
              <w:rPr>
                <w:rFonts w:asciiTheme="minorHAnsi" w:hAnsiTheme="minorHAnsi" w:cstheme="minorHAnsi"/>
                <w:sz w:val="24"/>
                <w:szCs w:val="24"/>
              </w:rPr>
            </w:pPr>
          </w:p>
        </w:tc>
      </w:tr>
      <w:tr w:rsidR="00466E22" w:rsidRPr="00880A57" w:rsidTr="00466E22">
        <w:tc>
          <w:tcPr>
            <w:tcW w:w="6897" w:type="dxa"/>
            <w:gridSpan w:val="3"/>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Documentul de identitate al reprezentantului legal al beneficiarului</w:t>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6897" w:type="dxa"/>
            <w:gridSpan w:val="3"/>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Dovada achitării integrale a datoriei față de AFIR, inclusiv dobânzile și majorările de întârziere (dacă este cazul).</w:t>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6897" w:type="dxa"/>
            <w:gridSpan w:val="3"/>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2.1 Certificat care să ateste lipsa datoriilor restante la bugetul local emise de primăriile pe raza cărora solicitanții au sediul social și punctul de lucru (numai în cazul în care solicitantul este proprietar asupra imobilelor).</w:t>
            </w:r>
          </w:p>
        </w:tc>
        <w:tc>
          <w:tcPr>
            <w:tcW w:w="840" w:type="dxa"/>
            <w:shd w:val="clear" w:color="auto" w:fill="auto"/>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840" w:type="dxa"/>
            <w:shd w:val="clear" w:color="auto" w:fill="auto"/>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6897" w:type="dxa"/>
            <w:gridSpan w:val="3"/>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Doc. 2.2 Graficul de eșalonare a datoriilor la bugetul consolidat (în cazul în care beneficiarul figurează cu datorii restante fiscale).  – </w:t>
            </w:r>
            <w:r w:rsidRPr="00880A57">
              <w:rPr>
                <w:rFonts w:asciiTheme="minorHAnsi" w:hAnsiTheme="minorHAnsi" w:cstheme="minorHAnsi"/>
                <w:sz w:val="24"/>
                <w:szCs w:val="24"/>
              </w:rPr>
              <w:lastRenderedPageBreak/>
              <w:t>verificare în PATRIMVEN</w:t>
            </w:r>
          </w:p>
        </w:tc>
        <w:tc>
          <w:tcPr>
            <w:tcW w:w="840" w:type="dxa"/>
            <w:shd w:val="clear" w:color="auto" w:fill="auto"/>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840" w:type="dxa"/>
            <w:shd w:val="clear" w:color="auto" w:fill="auto"/>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983" w:type="dxa"/>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blPrEx>
          <w:tblLook w:val="01E0"/>
        </w:tblPrEx>
        <w:tc>
          <w:tcPr>
            <w:tcW w:w="4575" w:type="dxa"/>
            <w:vMerge w:val="restar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Cererea de finantare este eligibila ?</w:t>
            </w:r>
          </w:p>
        </w:tc>
        <w:tc>
          <w:tcPr>
            <w:tcW w:w="2088"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w:t>
            </w:r>
          </w:p>
        </w:tc>
        <w:tc>
          <w:tcPr>
            <w:tcW w:w="2897" w:type="dxa"/>
            <w:gridSpan w:val="4"/>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NU </w:t>
            </w:r>
          </w:p>
        </w:tc>
      </w:tr>
      <w:tr w:rsidR="00466E22" w:rsidRPr="00880A57" w:rsidTr="00466E22">
        <w:tblPrEx>
          <w:tblLook w:val="01E0"/>
        </w:tblPrEx>
        <w:tc>
          <w:tcPr>
            <w:tcW w:w="4575" w:type="dxa"/>
            <w:vMerge/>
          </w:tcPr>
          <w:p w:rsidR="00466E22" w:rsidRPr="00880A57" w:rsidRDefault="00466E22" w:rsidP="00466E22">
            <w:pPr>
              <w:rPr>
                <w:rFonts w:asciiTheme="minorHAnsi" w:hAnsiTheme="minorHAnsi" w:cstheme="minorHAnsi"/>
                <w:sz w:val="24"/>
                <w:szCs w:val="24"/>
              </w:rPr>
            </w:pPr>
          </w:p>
        </w:tc>
        <w:tc>
          <w:tcPr>
            <w:tcW w:w="2088"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2897" w:type="dxa"/>
            <w:gridSpan w:val="4"/>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Observaţii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Aprobat de: Director  OJFIR/CRFIR</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Semnătura - ..................................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DATA……….....................................................</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Verificat: Şef Serviciu OJFIR/CRFIR</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DATA………........................................................</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Întocmit de: Expert  OJFIR/CRFIR</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Nume/Prenume …………………….........................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Semnătura........................................................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DATA………..........................................................</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C. Metodologia de verificare pentru documentele prezentate in vederea contractarii</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rsidR="00466E22" w:rsidRPr="00880A57" w:rsidRDefault="00466E22" w:rsidP="00466E22">
      <w:pPr>
        <w:rPr>
          <w:rFonts w:asciiTheme="minorHAnsi" w:hAnsiTheme="minorHAnsi" w:cstheme="minorHAns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6237"/>
      </w:tblGrid>
      <w:tr w:rsidR="00466E22" w:rsidRPr="00880A57" w:rsidTr="00466E22">
        <w:trPr>
          <w:trHeight w:val="650"/>
        </w:trPr>
        <w:tc>
          <w:tcPr>
            <w:tcW w:w="3510" w:type="dxa"/>
            <w:shd w:val="clear" w:color="auto" w:fill="auto"/>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DOCUMENTE   DE   PREZENTAT</w:t>
            </w:r>
          </w:p>
        </w:tc>
        <w:tc>
          <w:tcPr>
            <w:tcW w:w="6237" w:type="dxa"/>
            <w:shd w:val="clear" w:color="auto" w:fill="auto"/>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PUNCTE DE VERIFICAT IN DOCUMENTE</w:t>
            </w:r>
          </w:p>
        </w:tc>
      </w:tr>
      <w:tr w:rsidR="00466E22" w:rsidRPr="00880A57" w:rsidTr="00466E22">
        <w:trPr>
          <w:trHeight w:val="1025"/>
        </w:trPr>
        <w:tc>
          <w:tcPr>
            <w:tcW w:w="351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Dosarul original după care s-a scanat, pentru conformitatea documentelor încărcate on-line</w:t>
            </w:r>
          </w:p>
        </w:tc>
        <w:tc>
          <w:tcPr>
            <w:tcW w:w="6237"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466E22" w:rsidRPr="00880A57" w:rsidTr="00466E22">
        <w:trPr>
          <w:trHeight w:val="1025"/>
        </w:trPr>
        <w:tc>
          <w:tcPr>
            <w:tcW w:w="351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9. Adresă emisă de instituția financiară (bancă/ trezorerie)</w:t>
            </w:r>
            <w:r w:rsidR="00BD2BF3">
              <w:rPr>
                <w:rFonts w:asciiTheme="minorHAnsi" w:hAnsiTheme="minorHAnsi" w:cstheme="minorHAnsi"/>
                <w:sz w:val="24"/>
                <w:szCs w:val="24"/>
              </w:rPr>
              <w:t xml:space="preserve"> </w:t>
            </w:r>
            <w:r w:rsidRPr="00880A57">
              <w:rPr>
                <w:rFonts w:asciiTheme="minorHAnsi" w:hAnsiTheme="minorHAnsi" w:cstheme="minorHAnsi"/>
                <w:sz w:val="24"/>
                <w:szCs w:val="24"/>
              </w:rPr>
              <w:t xml:space="preserve">cu datele de identificare ale băncii şi ale contului aferent proiectului FEADR (denumirea, adresa băncii/trezoreriei, codul IBAN al contului în care se derulează operaţiunile cu AFIR).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tc>
        <w:tc>
          <w:tcPr>
            <w:tcW w:w="6237"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Expertul verifica existenta acestui document, sa fie emis pe numele solicitantului de catre o institutie financiara/bancara cu sediul in Romania, sa contina datele solicitate.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 este obligatorie deschiderea unui cont separat pentru derularea proiectului.</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Documentul este obligatoriu de prezentat.</w:t>
            </w:r>
          </w:p>
        </w:tc>
      </w:tr>
      <w:tr w:rsidR="00466E22" w:rsidRPr="00880A57" w:rsidTr="00466E22">
        <w:trPr>
          <w:trHeight w:val="1025"/>
        </w:trPr>
        <w:tc>
          <w:tcPr>
            <w:tcW w:w="351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Doc. 2.1 Certificat care să ateste lipsa datoriilor restante la bugetul local emise de primăriile pe raza cărora solicitanții au sediul social și punctul de lucru (numai în cazul în care solicitantul este proprietar asupra imobilelor).</w:t>
            </w:r>
          </w:p>
        </w:tc>
        <w:tc>
          <w:tcPr>
            <w:tcW w:w="6237"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Expertul verifica  daca solicitantul a prezentat in vederea contractarii Certificat care să ateste lipsa datoriilor restante la bugetul local, emis de primăria pe raza căreia îşi are sediul social și punctul de lucru (numai în cazul în care solicitantul este proprietar asupra imobilelor).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Certificatul trebuie sa mentioneze clar lipsa datoriilor prin mentiunea “nu are datorii” sau bararea liniei in care ar trebui sa fie mentionate.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Daca solicitantul are datorii catre primărie, acesta devine neeligibil pentru sprijin, iar expertul va bifa NU. In caz contrar, expertul bifeaza caseta DA</w:t>
            </w:r>
          </w:p>
        </w:tc>
      </w:tr>
      <w:tr w:rsidR="00466E22" w:rsidRPr="00880A57" w:rsidTr="00466E22">
        <w:trPr>
          <w:trHeight w:val="1025"/>
        </w:trPr>
        <w:tc>
          <w:tcPr>
            <w:tcW w:w="3510"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2.2 Graficul de eșalonare a datoriilor la bugetul consolidat (în cazul în care beneficiarul figurează cu datorii restante fiscale)</w:t>
            </w:r>
          </w:p>
        </w:tc>
        <w:tc>
          <w:tcPr>
            <w:tcW w:w="6237" w:type="dxa"/>
            <w:shd w:val="clear" w:color="auto" w:fill="auto"/>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Expertul verifica  în baza de date a PATRIMVEN, accesând link-ul </w:t>
            </w:r>
            <w:hyperlink r:id="rId17" w:history="1">
              <w:r w:rsidRPr="00880A57">
                <w:rPr>
                  <w:rFonts w:asciiTheme="minorHAnsi" w:hAnsiTheme="minorHAnsi" w:cstheme="minorHAnsi"/>
                  <w:sz w:val="24"/>
                  <w:szCs w:val="24"/>
                </w:rPr>
                <w:t>https://epatrim.fiscnet.ro/</w:t>
              </w:r>
            </w:hyperlink>
            <w:r w:rsidRPr="00880A57">
              <w:rPr>
                <w:rFonts w:asciiTheme="minorHAnsi" w:hAnsiTheme="minorHAnsi" w:cstheme="minorHAnsi"/>
                <w:sz w:val="24"/>
                <w:szCs w:val="24"/>
              </w:rPr>
              <w:t xml:space="preserve"> și va descărca din baza de date certificatul de atestare fiscală al beneficiarului care se  va ataşa la dosarul administrativ.</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Daca solicitantul are datorii catre bugetul consolidat și nu a prezentat graficul de eșalonare a datoriilor la bugetul consolidat, acesta devine neeligibil pentru sprijin, iar expertul va bifa NU. In caz contrar, expertul bifeaza caseta DA</w:t>
            </w:r>
          </w:p>
        </w:tc>
      </w:tr>
    </w:tbl>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Notă: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w:t>
      </w:r>
      <w:r w:rsidRPr="00880A57">
        <w:rPr>
          <w:rFonts w:asciiTheme="minorHAnsi" w:hAnsiTheme="minorHAnsi" w:cstheme="minorHAnsi"/>
          <w:sz w:val="24"/>
          <w:szCs w:val="24"/>
        </w:rPr>
        <w:lastRenderedPageBreak/>
        <w:t>cazierul fiscal al solicitantului, obtinute prin interogarea bazei de date ANAF accesând link-ul https://epatrim.fiscnet.ro/, că solicitantul nu are datorii fiscale si sociale restante și nu figurează cu înscrieri în cazierul fiscal.</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În urma verificării documentelor de mai sus proiectul poate fi incadrat cu statut:</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eligibil;</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neeligibil.</w:t>
      </w:r>
    </w:p>
    <w:p w:rsidR="00466E22" w:rsidRPr="00880A57" w:rsidRDefault="00466E22" w:rsidP="00466E22">
      <w:pPr>
        <w:rPr>
          <w:rFonts w:asciiTheme="minorHAnsi" w:hAnsiTheme="minorHAnsi" w:cstheme="minorHAnsi"/>
          <w:sz w:val="24"/>
          <w:szCs w:val="24"/>
        </w:rPr>
      </w:pPr>
    </w:p>
    <w:tbl>
      <w:tblPr>
        <w:tblStyle w:val="TableGrid3"/>
        <w:tblW w:w="0" w:type="auto"/>
        <w:tblLook w:val="04A0"/>
      </w:tblPr>
      <w:tblGrid>
        <w:gridCol w:w="516"/>
        <w:gridCol w:w="5536"/>
        <w:gridCol w:w="1023"/>
        <w:gridCol w:w="1182"/>
        <w:gridCol w:w="1146"/>
      </w:tblGrid>
      <w:tr w:rsidR="00466E22" w:rsidRPr="00880A57" w:rsidTr="00466E22">
        <w:tc>
          <w:tcPr>
            <w:tcW w:w="486" w:type="dxa"/>
            <w:hideMark/>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Nr. crt</w:t>
            </w:r>
          </w:p>
        </w:tc>
        <w:tc>
          <w:tcPr>
            <w:tcW w:w="553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Verificarea pe teren</w:t>
            </w:r>
          </w:p>
        </w:tc>
        <w:tc>
          <w:tcPr>
            <w:tcW w:w="1023" w:type="dxa"/>
            <w:hideMark/>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w:t>
            </w:r>
          </w:p>
        </w:tc>
        <w:tc>
          <w:tcPr>
            <w:tcW w:w="1182" w:type="dxa"/>
            <w:hideMark/>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w:t>
            </w:r>
          </w:p>
        </w:tc>
        <w:tc>
          <w:tcPr>
            <w:tcW w:w="114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 ESTE CAZUL</w:t>
            </w:r>
          </w:p>
        </w:tc>
      </w:tr>
      <w:tr w:rsidR="00466E22" w:rsidRPr="00880A57" w:rsidTr="00466E22">
        <w:tc>
          <w:tcPr>
            <w:tcW w:w="48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1</w:t>
            </w:r>
          </w:p>
        </w:tc>
        <w:tc>
          <w:tcPr>
            <w:tcW w:w="553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 fost efectuată vizita pe teren ?</w:t>
            </w:r>
          </w:p>
        </w:tc>
        <w:tc>
          <w:tcPr>
            <w:tcW w:w="1023"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48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2</w:t>
            </w:r>
          </w:p>
        </w:tc>
        <w:tc>
          <w:tcPr>
            <w:tcW w:w="553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Conform E3.8L Cele observate în cursul verificării pe teren corespund cu Cererea de finanţare?</w:t>
            </w:r>
          </w:p>
        </w:tc>
        <w:tc>
          <w:tcPr>
            <w:tcW w:w="1023"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48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3</w:t>
            </w:r>
          </w:p>
        </w:tc>
        <w:tc>
          <w:tcPr>
            <w:tcW w:w="553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Conform E4.1L Cererea de finanţare îndeplineşte din punct de vedere al verificării pe teren condiţiile pentru a fi contractată?</w:t>
            </w:r>
          </w:p>
        </w:tc>
        <w:tc>
          <w:tcPr>
            <w:tcW w:w="1023"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82"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1146" w:type="dxa"/>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În urma verificării documentelor privind capacitatea de cofinanțare și a concluziei în urma verificării pe teren, cererea de finanțare îndeplinește aceste condiții pentru a fi contractată:</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 DA;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 NU. </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Observaţii.......................................................................................................................</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 Dacă în urma verificării documentelor se constată că sunt îndeplinite condițiile de eligibilitate, proiectul este declarat eligibil; se trece în etapa următoare în vederea încheierii contractului de finanțare;</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 În cazul:</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nedepunerii unui document din categoria documentelor obligatorii pentru care beneficiarul și- a asumat angajamentul depunerii la momentul înregistrării cererii de finanțare și care au fost precizate expres și în cuprinsul notificarii de selecție</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nedepunerii documentelor în termenele specificate în notificare </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în care se constată că în cuprinsul documentelor sunt înscrise datorii restante fiscale sau sociale, fără a fi demonstrată reeșalonarea plății prin graficul de reeşalonare a datoriilor către bugetul local sau cel central</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 Verificarea conformitatii copiei cu originalul pentru documentele atasate la cererea de finantare la Contractare</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In cazul in care se constata modificari aduse documentelor scanate in format electronic cererea de finantare este considerta neeligibila si nu se va incheia Contractul de Finantare.</w:t>
      </w:r>
    </w:p>
    <w:p w:rsidR="00466E22" w:rsidRPr="00880A57" w:rsidRDefault="00466E22" w:rsidP="00466E22">
      <w:pPr>
        <w:jc w:val="both"/>
        <w:rPr>
          <w:rFonts w:asciiTheme="minorHAnsi" w:hAnsiTheme="minorHAnsi" w:cstheme="minorHAnsi"/>
          <w:sz w:val="24"/>
          <w:szCs w:val="24"/>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444"/>
        <w:gridCol w:w="964"/>
        <w:gridCol w:w="964"/>
        <w:gridCol w:w="990"/>
        <w:gridCol w:w="1070"/>
      </w:tblGrid>
      <w:tr w:rsidR="00466E22" w:rsidRPr="00880A57" w:rsidTr="00466E22">
        <w:trPr>
          <w:cantSplit/>
          <w:trHeight w:val="670"/>
        </w:trPr>
        <w:tc>
          <w:tcPr>
            <w:tcW w:w="2886" w:type="pct"/>
            <w:tcBorders>
              <w:bottom w:val="nil"/>
            </w:tcBorders>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Documente</w:t>
            </w:r>
          </w:p>
        </w:tc>
        <w:tc>
          <w:tcPr>
            <w:tcW w:w="1547" w:type="pct"/>
            <w:gridSpan w:val="3"/>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Existenta documentului, daca este emis pe numele beneficiarului, daca este semnat, daca are toate rubricile completate pt. CF, daca sunt valabile conform legislatiei in vigoare sau precizarilor din Ghid</w:t>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Concordanţă copie cu originalul</w:t>
            </w:r>
          </w:p>
        </w:tc>
      </w:tr>
      <w:tr w:rsidR="00466E22" w:rsidRPr="00880A57" w:rsidTr="00466E22">
        <w:tc>
          <w:tcPr>
            <w:tcW w:w="2886" w:type="pct"/>
            <w:tcBorders>
              <w:top w:val="nil"/>
            </w:tcBorders>
            <w:vAlign w:val="center"/>
          </w:tcPr>
          <w:p w:rsidR="00466E22" w:rsidRPr="00880A57" w:rsidRDefault="00466E22" w:rsidP="00466E22">
            <w:pPr>
              <w:rPr>
                <w:rFonts w:asciiTheme="minorHAnsi" w:hAnsiTheme="minorHAnsi" w:cstheme="minorHAnsi"/>
                <w:sz w:val="24"/>
                <w:szCs w:val="24"/>
              </w:rPr>
            </w:pPr>
          </w:p>
        </w:tc>
        <w:tc>
          <w:tcPr>
            <w:tcW w:w="511"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w:t>
            </w:r>
          </w:p>
        </w:tc>
        <w:tc>
          <w:tcPr>
            <w:tcW w:w="511"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w:t>
            </w:r>
          </w:p>
        </w:tc>
        <w:tc>
          <w:tcPr>
            <w:tcW w:w="525"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 este cazul</w:t>
            </w:r>
          </w:p>
        </w:tc>
        <w:tc>
          <w:tcPr>
            <w:tcW w:w="567" w:type="pct"/>
          </w:tcPr>
          <w:p w:rsidR="00466E22" w:rsidRPr="00880A57" w:rsidRDefault="00466E22" w:rsidP="00466E22">
            <w:pPr>
              <w:rPr>
                <w:rFonts w:asciiTheme="minorHAnsi" w:hAnsiTheme="minorHAnsi" w:cstheme="minorHAnsi"/>
                <w:sz w:val="24"/>
                <w:szCs w:val="24"/>
              </w:rPr>
            </w:pPr>
          </w:p>
        </w:tc>
      </w:tr>
      <w:tr w:rsidR="00466E22" w:rsidRPr="00880A57" w:rsidTr="00466E22">
        <w:tc>
          <w:tcPr>
            <w:tcW w:w="2886" w:type="pct"/>
            <w:tcBorders>
              <w:top w:val="nil"/>
            </w:tcBorders>
            <w:vAlign w:val="center"/>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Doc.1.a) Studiul de fezabilitate</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Doc.1.b) Documentaţia de Avizare pentru Lucrări de Intervenţii</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Doc.1.c) Memoriu justificativ</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1.d) Proiectul tehnic</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Doc.1.e) Anexa C pentru solicitanții PFA, II sau IF</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Doc.1.f) Anexa B pentru solicitanții persoane juridice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oc. 1.g) Certificat de urbanism</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1.h) Autorizația de construire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1.i) Negația din partea autorității competente (Consiliul județean/ Consiliul local) cu privire la faptul că pentru proiectul depus nu se emite autorizație de construcție</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Doc.1.j) Expertiza tehnică de specialitate asupra construcţiei existente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Doc.1.k)  Raportul privind stadiul fizic al lucrărilor</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1.l) Oferte conforme</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1.m) Hotărârea Consiliului Local pentru implementarea proiectului</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1.n) Hotărârea Adunării Generale pentru implementarea proiectului specific fiecărei categorii de solicitanți cu referire la însuşirea / aprobarea de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către ONG, Unitate de cult, Persoană fizică autorizată / Societate Comercială</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BD2BF3">
        <w:trPr>
          <w:trHeight w:val="1157"/>
        </w:trPr>
        <w:tc>
          <w:tcPr>
            <w:tcW w:w="2886"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Doc.3. Documente pentru terenurile și/sau clădirile aferente realizării investițiilor</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A.Pentru beneficiari privaţi</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3.1 Pentru proiecte cu construcţii-montaj (pot include dotări şi echipamente fără montaj) care necesită Autorizaţie de construcţie (a fost bifat punctul 9.4.1), se va prezenta înscrisul care să certifice: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a)Dreptul de proprietate privată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Actele doveditoare ale dreptului de proprietate privată, reprezentate de înscrisurile constatatoare ale unui act juridic civil, jurisdicțional sau administrativ cu efect constitutiv translativ sau declarativ de proprietate, precum:</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Actele juridice translative de proprietate, precum contractele de vânzare-cumpărare, donație, schimb, etc;</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Actele juridice declarative de proprietate, precum împărțeala judiciară sau tranzacția;</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Actele jurisdicționale declarative, precum hotărârile judecătorești cu putere de res-judecata, de partaj, de constatare a uzucapiunii imobiliare, etc.</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Actele jurisdicționale, precum ordonanțele de adjudecare;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În cazul contractului de concesiune pentru cladiri, acesta va fi însoțit de o adresă emisă de concedent care să specifice dacă pentru clădirea concesionată există solicitări privind retrocedarea.</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În cazul contractului de concesiune pentru terenuri, </w:t>
            </w:r>
            <w:r w:rsidRPr="00880A57">
              <w:rPr>
                <w:rFonts w:asciiTheme="minorHAnsi" w:hAnsiTheme="minorHAnsi" w:cstheme="minorHAnsi"/>
                <w:sz w:val="24"/>
                <w:szCs w:val="24"/>
              </w:rPr>
              <w:lastRenderedPageBreak/>
              <w:t>acesta va fi însoțit de o adresă emisă de concedent care să specifice: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suprafaţa concesionată la zi - dacă pentru suprafaţa concesionată există solicitări privind retrocedarea sau diminuarea şi dacă da, să se menţioneze care este suprafaţa supusă acestui proces;</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situaţia privind respectarea clauzelor contractuale, dacă este în graficul de realizare a investiţiilor prevăzute în contract, dacă concesionarul şi-a respectat graficul de plată a redevenţei şi alte clauze.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3.2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w:t>
            </w:r>
            <w:r w:rsidRPr="00880A57">
              <w:rPr>
                <w:rFonts w:asciiTheme="minorHAnsi" w:hAnsiTheme="minorHAnsi" w:cstheme="minorHAnsi"/>
                <w:sz w:val="24"/>
                <w:szCs w:val="24"/>
              </w:rPr>
              <w:tab/>
              <w:t>dreptul de proprietate privată,</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b)</w:t>
            </w:r>
            <w:r w:rsidRPr="00880A57">
              <w:rPr>
                <w:rFonts w:asciiTheme="minorHAnsi" w:hAnsiTheme="minorHAnsi" w:cstheme="minorHAnsi"/>
                <w:sz w:val="24"/>
                <w:szCs w:val="24"/>
              </w:rPr>
              <w:tab/>
              <w:t>dreptul de concesiune,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c)</w:t>
            </w:r>
            <w:r w:rsidRPr="00880A57">
              <w:rPr>
                <w:rFonts w:asciiTheme="minorHAnsi" w:hAnsiTheme="minorHAnsi" w:cstheme="minorHAnsi"/>
                <w:sz w:val="24"/>
                <w:szCs w:val="24"/>
              </w:rPr>
              <w:tab/>
              <w:t xml:space="preserve">dreptul de superficie,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w:t>
            </w:r>
            <w:r w:rsidRPr="00880A57">
              <w:rPr>
                <w:rFonts w:asciiTheme="minorHAnsi" w:hAnsiTheme="minorHAnsi" w:cstheme="minorHAnsi"/>
                <w:sz w:val="24"/>
                <w:szCs w:val="24"/>
              </w:rPr>
              <w:tab/>
              <w:t>dreptul de uzufruct;</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e)</w:t>
            </w:r>
            <w:r w:rsidRPr="00880A57">
              <w:rPr>
                <w:rFonts w:asciiTheme="minorHAnsi" w:hAnsiTheme="minorHAnsi" w:cstheme="minorHAnsi"/>
                <w:sz w:val="24"/>
                <w:szCs w:val="24"/>
              </w:rPr>
              <w:tab/>
              <w:t>dreptul de folosinţă cu titlu gratuit;</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f)</w:t>
            </w:r>
            <w:r w:rsidRPr="00880A57">
              <w:rPr>
                <w:rFonts w:asciiTheme="minorHAnsi" w:hAnsiTheme="minorHAnsi" w:cstheme="minorHAnsi"/>
                <w:sz w:val="24"/>
                <w:szCs w:val="24"/>
              </w:rPr>
              <w:tab/>
              <w:t>împrumutul de folosință (comodat)</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g)</w:t>
            </w:r>
            <w:r w:rsidRPr="00880A57">
              <w:rPr>
                <w:rFonts w:asciiTheme="minorHAnsi" w:hAnsiTheme="minorHAnsi" w:cstheme="minorHAnsi"/>
                <w:sz w:val="24"/>
                <w:szCs w:val="24"/>
              </w:rPr>
              <w:tab/>
              <w:t>dreptul de închiriere/locațiune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În cazul în care înscrisurile  menționate la punctul 3.2 nu sunt înregistrate la OCPI şi nu se regăsesc în Extrasul de Carte Funciară pentru informare obţinut de către AFIR, din care să rezulte  înscrierea dreptului în cartea funciară, acestea vor fi depuse în formă autentică (pentru sentintele judecatoresti, actele emise de o autoritate publică nu se solicită formă autentică)</w:t>
            </w: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3.3 În situaţia în care imobilul pe care se execută investiţia nu este liber de sarcini (ipotecat pentru un credit) se va depune acordul creditorului privind execuţia investiţiei şi graficul de rambursare a creditului.</w:t>
            </w: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3.4 În cazul solicitanţilor Persoane Fizice Autorizate, Intreprinderi Individuale sau Intreprinderi Familiale, care deţin în proprietate terenul aferent</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investiţiei, în calitate de persoane fizice împreună cu soţul/soţia, se vor depune atât documentul prin care a fost dobândit terenul de persoana fizică,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lastRenderedPageBreak/>
              <w:t>B. Pentru beneficiari publici, ONG-uri, unităţi de cult, etc</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3.5 Inventarul bunurilor ce aparţin domeniului public al comunei/ comunelor, întocmit conform legislaţiei în vigoare privind proprietatea publică şi regimul juridic al acesteia, atestat prin Hotărâre a Guvernului şi publicat în Monitorul Oficial al României.</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3.6 Hotărârea Consiliului Local privind aprobarea modificărilor şi/sau completărilor la inventar în sensul includerii în domeniul public a altor bunuri (supusă controlului de legalitate al Prefectului, în condiţiile legii)</w:t>
            </w: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3.7 Documente doveditoare de către ONG-uri/Unităţi de cult/etc privind dreptul de proprietate /administrare pe o perioadă de 10 ani, asupra bunurilor imobile la care se vor efectua lucrări/ dotări, conform cererii de finanţare;</w:t>
            </w: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3.8 Documente doveditoare a dreptului de proprietate/ administrare pe o perioadă de minimum 10 ani asupra bunurilor imobile care fac obiectul realizării investiţiei propuse (pentru solicitanţi cu forme de organizare care nu au fost menţionate la punctele 3.5, 3.6 şi 3.7 de mai sus).</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lastRenderedPageBreak/>
              <w:t xml:space="preserve">Copia actului de identitate pentru reprezentantul legal de proiect (asociat unic/ asociat majoritar/ </w:t>
            </w:r>
            <w:r w:rsidRPr="00880A57">
              <w:rPr>
                <w:rFonts w:asciiTheme="minorHAnsi" w:hAnsiTheme="minorHAnsi" w:cstheme="minorHAnsi"/>
                <w:sz w:val="24"/>
                <w:szCs w:val="24"/>
              </w:rPr>
              <w:lastRenderedPageBreak/>
              <w:t>administrator/ PFA, titular II, membru IF).</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sym w:font="Wingdings" w:char="F06F"/>
            </w:r>
          </w:p>
        </w:tc>
        <w:tc>
          <w:tcPr>
            <w:tcW w:w="567" w:type="pct"/>
          </w:tcPr>
          <w:p w:rsidR="00466E22" w:rsidRPr="00880A57" w:rsidRDefault="00466E22" w:rsidP="00466E22">
            <w:pPr>
              <w:rPr>
                <w:rFonts w:asciiTheme="minorHAnsi" w:hAnsiTheme="minorHAnsi" w:cstheme="minorHAnsi"/>
                <w:sz w:val="24"/>
                <w:szCs w:val="24"/>
              </w:rPr>
            </w:pPr>
          </w:p>
        </w:tc>
      </w:tr>
      <w:tr w:rsidR="00466E22" w:rsidRPr="00880A57" w:rsidTr="00466E22">
        <w:trPr>
          <w:trHeight w:val="1732"/>
        </w:trPr>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5. Document care atesta forma de organizare a solicitantului.</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5.1. Hotarare judecatoreasca definitivă pronunţată pe baza actului de constituire și a statutului propriu în cazul Societăţilor agricole, însoțită de Statutul Societății agricole;</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5.2. Act constitutiv pentru Societatea cooperativă agricolă.</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5.3. Încheiere privind înscrierea în Registrul Asociațiilor și Fundațiilor, rămasă definitivă / Certificat de înregistrare în Registrul Asociațiilor și Fundațiilor.</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5.4. Actul de înfiinţare şi statutul ONG</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5.5. Actul de înfiinţare şi statutul Aşezământului Monahal (Mânăstire, Schit sau Metoc)</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5.6. Actul de înfiinţare şi statutul ADI</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Doc. 5.7. </w:t>
            </w:r>
            <w:r w:rsidR="00DD7482">
              <w:rPr>
                <w:rFonts w:asciiTheme="minorHAnsi" w:hAnsiTheme="minorHAnsi" w:cstheme="minorHAnsi"/>
                <w:sz w:val="24"/>
                <w:szCs w:val="24"/>
              </w:rPr>
              <w:t>D</w:t>
            </w:r>
            <w:r w:rsidRPr="00880A57">
              <w:rPr>
                <w:rFonts w:asciiTheme="minorHAnsi" w:hAnsiTheme="minorHAnsi" w:cstheme="minorHAnsi"/>
                <w:sz w:val="24"/>
                <w:szCs w:val="24"/>
              </w:rPr>
              <w:t>ocumente specifice CMI – Certificat de Avizare a Inființării Cabinetului Medical Individual (CMI) eliberat de catre Colegiul Medicilor, document ce atestă înregistrarea în Registrul Unic al cabinetelor medicale și Certificatul de înregistrare fiscală.</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5.8. Documente specifice CMV - Certificat de înregistrare în Registrul unic al cabinetelor medicale veterinare, cu sau fără personalitate juridică şi Certificatul de înregistarare fiscală în care se scrie obligatoriu codul de identificare fiscală.</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Doc. 5.9. Documente specifice Parteneriatelor informale - Acordul de parteneriat şi Documente care atestă forma de organizare a fiecărui membru al </w:t>
            </w:r>
            <w:r w:rsidRPr="00880A57">
              <w:rPr>
                <w:rFonts w:asciiTheme="minorHAnsi" w:hAnsiTheme="minorHAnsi" w:cstheme="minorHAnsi"/>
                <w:sz w:val="24"/>
                <w:szCs w:val="24"/>
              </w:rPr>
              <w:lastRenderedPageBreak/>
              <w:t>Parteneriatului</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5.10. Documente specifice pentru Grupuri de producători şi organizaţii de producători (documentele de înfiinţare conform a OG nr. 37/2005) respective Certificat de înscriere în Registrul Asociaţiilor şi Fundaţiilor/ Certificat de înscriere a persoanei juridice emis de Judecătorie, Statutul grupului de producători şi lista membrilor grupului de producători aprobată de Adunarea generală *</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*AFIR va verifica existenţa Avizului de recunoaştere pentru grupurile de producători</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5.11. Document care atestă forma de organizare a solicitantului, altele decât cele de mai sus</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rPr>
          <w:trHeight w:val="1259"/>
        </w:trPr>
        <w:tc>
          <w:tcPr>
            <w:tcW w:w="2886"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Doc.6. Declaraţie privind încadrarea întreprinderii în categoria întreprinderilor mici şi mijlocii (Anexa 6.1 din Ghidul solicitantului)  - daca este cazul</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Aceasta trebuie să fie semnată de persoana autorizată să reprezinte întreprinderea.</w:t>
            </w:r>
          </w:p>
        </w:tc>
        <w:tc>
          <w:tcPr>
            <w:tcW w:w="511"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rPr>
          <w:trHeight w:val="704"/>
        </w:trPr>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Doc.7. Declaraţie pe propria răspundere a solicitantului privind respectarea regulii de cumul a ajutoarelor de minimis (Anexa 6.2 din Ghidul solicitantului) - numai pentru intervenţiile care fac obiectul schemei de minimis.</w:t>
            </w:r>
          </w:p>
        </w:tc>
        <w:tc>
          <w:tcPr>
            <w:tcW w:w="511"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rPr>
          <w:trHeight w:val="704"/>
        </w:trPr>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8. Documente care dovedesc capacitatea şi sursa de co-finanţare a investiţiei emise de o instituţie financiară în original (extras de cont şi/ sau contract de credit) - dacă este cazul.</w:t>
            </w:r>
          </w:p>
        </w:tc>
        <w:tc>
          <w:tcPr>
            <w:tcW w:w="511"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vAlign w:val="center"/>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rPr>
          <w:trHeight w:val="704"/>
        </w:trPr>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Doc. 9. Adresă emisă de instituţia financiară (bancă/trezorerie) cu datele de identificare ale băncii/trezoreriei şi ale contului aferent proiectului FEADR (denumirea, adresa băncii/trezoreriei, codul </w:t>
            </w:r>
            <w:r w:rsidRPr="00880A57">
              <w:rPr>
                <w:rFonts w:asciiTheme="minorHAnsi" w:hAnsiTheme="minorHAnsi" w:cstheme="minorHAnsi"/>
                <w:sz w:val="24"/>
                <w:szCs w:val="24"/>
              </w:rPr>
              <w:lastRenderedPageBreak/>
              <w:t>IBAN al contului în care se derulează operaţiunile cu AFIR). Nu este obligatorie deschiderea unui cont separat pentru derularea proiectului.</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Doc.10. Certificat de urbanism pentru proiecte cu construcţii-montaj (care pot include dotări şi echipamente fără montaj) şi care necesită Autorizaţie de construcţie</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sau</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Autorizaţie de construire (dacă solicitantul a obţinut Autorizaţia de construire)</w:t>
            </w: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Dacă este cazul, va fi însoţit de actul de transfer a dreptului şi obligaţiilor ce decurg din Certificatul de urbanism şi o copie a adresei de înştiinţare; aflate în termenul de valabilitate la data depunerii cererii de finanțare.</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tc>
        <w:tc>
          <w:tcPr>
            <w:tcW w:w="567"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tc>
      </w:tr>
      <w:tr w:rsidR="00466E22" w:rsidRPr="00880A57" w:rsidTr="00466E22">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Doc.11. Aviz specific privind amplasamentul şi funcţionarea obiectivului eliberat de DATMEAT pentru construcţia/ modernizarea sau extinderea structurilor de primire turistice cu functiuni de cazare sau restaurante clasificate conform Ordinului 65/2013 din localităţile încadrate în conformitate cu Ordonanţa de Urgenţă nr. 142 din 28 octombrie 2008, emis în conformitate cu HG 31/ 1996 pentru aprobarea Metodologiei de avizare a documentaţiilor de urbanism privind zone şi staţiuni turistice şi a documentaţiilor tehnice privind construcţii din domeniul turismului (dacă este cazul).</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tc>
        <w:tc>
          <w:tcPr>
            <w:tcW w:w="567"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Doc.12. Certificat de clasificare eliberat de DATMEAT pentru structura de primire turistică cu functiuni de cazare sau restaurante clasificate conform Ordinului 65/2013 din localităţile încadrate în conformitate cu </w:t>
            </w:r>
            <w:r w:rsidRPr="00880A57">
              <w:rPr>
                <w:rFonts w:asciiTheme="minorHAnsi" w:hAnsiTheme="minorHAnsi" w:cstheme="minorHAnsi"/>
                <w:sz w:val="24"/>
                <w:szCs w:val="24"/>
              </w:rPr>
              <w:lastRenderedPageBreak/>
              <w:t>Ordonanţa de Urgenţă nr. 142 din 28 octombrie 2008  (în cazul modernizării/extinderii) cu modificările şi completările ulterioare.</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lastRenderedPageBreak/>
              <w:t>Doc 14 Documente privind obiectivele de patrimoniu</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 xml:space="preserve">Doc 14.1 Avizul emis de către Ministerul Culturii sau, după caz, de către serviciile publice deconcentrate ale Ministerului Culturii, respectiv Direcţiile Judeţene pentru Cultură pe raza cărora sunt amplasate obiectivele, conform Legii 422/2001 privind protejarea monumentelor istorice, republicată, cu modificările şi completările ulterioare, care să confirme faptul că obiectivul propus spre finanţare face parte din patrimoniul cultural de interes local – grupa B şi că se poate interveni asupra lui (documentaţia este adecvată) – dacă este cazul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14.2 Documentul pentru obiectivele de patrimoniu neclasificate</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15. Dovada eliberată de Muzeul judeţean, prin care se certifică verificarea documentară şi pe teren, dacă este cazul, asupra unor intervenţii antropice cu caracter arheologic în perimetrul aferent proiectului propus pentru finanţare nerambursabilă (OG 43/2000, republicată, cu modificările şi completările ulterioare)</w:t>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Doc. 16. Certificat de acreditare ca furnizor de servicii sociale (doar pentru proiectele care propun servicii sociale şi doar dacă prin proiect se propune furnizarea serviciilor sociale acreditate).</w:t>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Doc.17. Acordul administratorului/ custodelui pentru ariile naturale protejate - dacă este cazul, adică activitatea propusă prin proiect se desfaşoară într-o arie naturală protejată.</w:t>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lastRenderedPageBreak/>
              <w:t>Doc. 18. Documente doveditoare privind funcționarea obiectivelor existente şi functionale conform legislației nationale: DSP, DSVSA, Autorității competente de</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mediu, etc (autorizațiile de funcționare/ Notificare de constatare a conformităţii cu legislaţia sanitară emisă pentru unitățile care se autorizează/ avizează conform legislației în vigoare, etc), care vor face obiectul lucrărilor de modernizare prin proiect.</w:t>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 19. Raport asupra utilizării programelor de finanţare nerambursabilă întocmit de solicitant (va cuprinde obiective, tip de investiție, lista cheltuielilor eligibile, costurile și stadiul proiectului, perioada derulării contractului), pentru solicitanţii care au mai beneficiat de finanțare nerambursabilă începând cu anul 2002, pentru aceleași tipuri de investiții.</w:t>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20. </w:t>
            </w:r>
            <w:r w:rsidRPr="00880A57">
              <w:rPr>
                <w:rFonts w:asciiTheme="minorHAnsi" w:hAnsiTheme="minorHAnsi" w:cstheme="minorHAnsi"/>
                <w:sz w:val="24"/>
                <w:szCs w:val="24"/>
                <w:lang w:val="en-GB"/>
              </w:rPr>
              <w:t>Documente care să ateste expertiza experților de a implementa activitățile proiectului (cv-uri, diplome, certificate, referințe, atestare ca formator emise conform legislației naționale în vigoare etc.).</w:t>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21. </w:t>
            </w:r>
            <w:r w:rsidRPr="00880A57">
              <w:rPr>
                <w:rFonts w:asciiTheme="minorHAnsi" w:hAnsiTheme="minorHAnsi" w:cstheme="minorHAnsi"/>
                <w:sz w:val="24"/>
                <w:szCs w:val="24"/>
                <w:lang w:val="en-GB"/>
              </w:rPr>
              <w:t>Angajament privind valorificarea, diseminarea, promovarea studiului/ monografiei etc. privind patrimoniul cultural și natural (este obligatoriu numai pentru proiectele care vizează astfel de activități).</w:t>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22. </w:t>
            </w:r>
            <w:r w:rsidRPr="00880A57">
              <w:rPr>
                <w:rFonts w:asciiTheme="minorHAnsi" w:hAnsiTheme="minorHAnsi" w:cstheme="minorHAnsi"/>
                <w:sz w:val="24"/>
                <w:szCs w:val="24"/>
                <w:lang w:val="en-GB"/>
              </w:rPr>
              <w:t>Program de promovare care include un plan de informare defalcat pe acțiuni, mijloace, perioade și activități de promovare cu rezultate scontate pentru proiectul depus (este obligatoriu pentru proiectele care prevăd activități de informare și promovare a unor produse).</w:t>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c>
          <w:tcPr>
            <w:tcW w:w="2886" w:type="pct"/>
          </w:tcPr>
          <w:p w:rsidR="00466E22" w:rsidRPr="00880A57" w:rsidRDefault="00466E22" w:rsidP="00466E22">
            <w:pPr>
              <w:autoSpaceDE w:val="0"/>
              <w:autoSpaceDN w:val="0"/>
              <w:adjustRightInd w:val="0"/>
              <w:spacing w:after="0" w:line="240" w:lineRule="auto"/>
              <w:jc w:val="both"/>
              <w:rPr>
                <w:rFonts w:asciiTheme="minorHAnsi" w:hAnsiTheme="minorHAnsi" w:cstheme="minorHAnsi"/>
                <w:sz w:val="24"/>
                <w:szCs w:val="24"/>
                <w:lang w:val="en-GB"/>
              </w:rPr>
            </w:pPr>
            <w:r w:rsidRPr="00880A57">
              <w:rPr>
                <w:rFonts w:asciiTheme="minorHAnsi" w:hAnsiTheme="minorHAnsi" w:cstheme="minorHAnsi"/>
                <w:b/>
                <w:bCs/>
                <w:sz w:val="24"/>
                <w:szCs w:val="24"/>
                <w:lang w:val="en-GB"/>
              </w:rPr>
              <w:t xml:space="preserve">Doc 23. </w:t>
            </w:r>
            <w:r w:rsidRPr="00880A57">
              <w:rPr>
                <w:rFonts w:asciiTheme="minorHAnsi" w:hAnsiTheme="minorHAnsi" w:cstheme="minorHAnsi"/>
                <w:sz w:val="24"/>
                <w:szCs w:val="24"/>
                <w:lang w:val="en-GB"/>
              </w:rPr>
              <w:t>Fundamentarea bugetului aferent componentei de servicii pe categorii de cheltuieli eligibile, corelate cu activitățile și rezultatele proiectului.</w:t>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r w:rsidR="00466E22" w:rsidRPr="00880A57" w:rsidTr="00466E22">
        <w:trPr>
          <w:trHeight w:val="478"/>
        </w:trPr>
        <w:tc>
          <w:tcPr>
            <w:tcW w:w="2886" w:type="pct"/>
          </w:tcPr>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Doc.20. Alte documente justificative (dupa caz)</w:t>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11"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25"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c>
          <w:tcPr>
            <w:tcW w:w="567" w:type="pct"/>
          </w:tcPr>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p>
        </w:tc>
      </w:tr>
    </w:tbl>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CONCLUZIE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Cererea de finanţare şi documentele anexate acesteia depuse de beneficiar pe suport de hârtie sunt</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conforme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sym w:font="Wingdings" w:char="F06F"/>
      </w:r>
      <w:r w:rsidRPr="00880A57">
        <w:rPr>
          <w:rFonts w:asciiTheme="minorHAnsi" w:hAnsiTheme="minorHAnsi" w:cstheme="minorHAnsi"/>
          <w:sz w:val="24"/>
          <w:szCs w:val="24"/>
        </w:rPr>
        <w:t>neconforme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cu exemplarul depus on-line.</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Verificat, Sef SLIN – OJFIR/CRFIR</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Nume ......... ..............................prenume...............................</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Semnatura..............................................................</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Data...............</w:t>
      </w:r>
    </w:p>
    <w:p w:rsidR="00466E22" w:rsidRPr="00880A57" w:rsidRDefault="00466E22" w:rsidP="00466E22">
      <w:pPr>
        <w:rPr>
          <w:rFonts w:asciiTheme="minorHAnsi" w:hAnsiTheme="minorHAnsi" w:cstheme="minorHAnsi"/>
          <w:sz w:val="24"/>
          <w:szCs w:val="24"/>
        </w:rPr>
      </w:pP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Intocmit, Expert SLIN– OJFIR/CRFIR</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Nume  ..............................prenume ................................</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Semnatura...............................................................</w:t>
      </w:r>
    </w:p>
    <w:p w:rsidR="00466E22" w:rsidRPr="00880A57" w:rsidRDefault="00466E22" w:rsidP="00466E22">
      <w:pPr>
        <w:rPr>
          <w:rFonts w:asciiTheme="minorHAnsi" w:hAnsiTheme="minorHAnsi" w:cstheme="minorHAnsi"/>
          <w:sz w:val="24"/>
          <w:szCs w:val="24"/>
        </w:rPr>
      </w:pPr>
      <w:r w:rsidRPr="00880A57">
        <w:rPr>
          <w:rFonts w:asciiTheme="minorHAnsi" w:hAnsiTheme="minorHAnsi" w:cstheme="minorHAnsi"/>
          <w:sz w:val="24"/>
          <w:szCs w:val="24"/>
        </w:rPr>
        <w:t>Data...............</w:t>
      </w:r>
    </w:p>
    <w:p w:rsidR="00466E22" w:rsidRPr="00880A57" w:rsidRDefault="00466E22" w:rsidP="00466E22">
      <w:pPr>
        <w:jc w:val="both"/>
        <w:rPr>
          <w:rFonts w:asciiTheme="minorHAnsi" w:hAnsiTheme="minorHAnsi" w:cstheme="minorHAnsi"/>
          <w:sz w:val="24"/>
          <w:szCs w:val="24"/>
        </w:rPr>
      </w:pP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Metodologie de completare:</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verifică depunerea de către solicitant a dosarului pe suport de hârtie care conţine documentele care au fost scanate și cele originale emise de alte entități pentru conformitate. </w:t>
      </w:r>
      <w:r w:rsidRPr="00880A57">
        <w:rPr>
          <w:rFonts w:asciiTheme="minorHAnsi" w:hAnsiTheme="minorHAnsi" w:cstheme="minorHAnsi"/>
          <w:sz w:val="24"/>
          <w:szCs w:val="24"/>
        </w:rPr>
        <w:lastRenderedPageBreak/>
        <w:t>Nu se vor depune Cererea de Finanțare și nici documentele originale emise solicitant, care au fost convertite în PDF și semnate electronic la depunerea proiectului.</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rsidR="00466E22" w:rsidRPr="00880A57" w:rsidRDefault="00466E22" w:rsidP="00466E22">
      <w:pPr>
        <w:jc w:val="both"/>
        <w:rPr>
          <w:rFonts w:asciiTheme="minorHAnsi" w:hAnsiTheme="minorHAnsi" w:cstheme="minorHAnsi"/>
          <w:sz w:val="24"/>
          <w:szCs w:val="24"/>
        </w:rPr>
      </w:pPr>
      <w:r w:rsidRPr="00880A57">
        <w:rPr>
          <w:rFonts w:asciiTheme="minorHAnsi" w:hAnsiTheme="minorHAnsi" w:cstheme="minorHAnsi"/>
          <w:sz w:val="24"/>
          <w:szCs w:val="24"/>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rsidR="009757FE" w:rsidRDefault="009757FE"/>
    <w:sectPr w:rsidR="009757FE" w:rsidSect="009757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50" w:rsidRDefault="002D6F50" w:rsidP="00466E22">
      <w:pPr>
        <w:spacing w:after="0" w:line="240" w:lineRule="auto"/>
      </w:pPr>
      <w:r>
        <w:separator/>
      </w:r>
    </w:p>
  </w:endnote>
  <w:endnote w:type="continuationSeparator" w:id="0">
    <w:p w:rsidR="002D6F50" w:rsidRDefault="002D6F50" w:rsidP="00466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Century Gothic"/>
    <w:panose1 w:val="020B0502050508020304"/>
    <w:charset w:val="00"/>
    <w:family w:val="swiss"/>
    <w:pitch w:val="variable"/>
    <w:sig w:usb0="00000007" w:usb1="00000000" w:usb2="00000000" w:usb3="00000000" w:csb0="00000093" w:csb1="00000000"/>
  </w:font>
  <w:font w:name="Eurostile">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7" w:usb1="00000000" w:usb2="00000000" w:usb3="00000000" w:csb0="00000093" w:csb1="00000000"/>
  </w:font>
  <w:font w:name="EUAlbertina">
    <w:altName w:val="Calibri"/>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50" w:rsidRDefault="002D6F50" w:rsidP="00466E22">
      <w:pPr>
        <w:spacing w:after="0" w:line="240" w:lineRule="auto"/>
      </w:pPr>
      <w:r>
        <w:separator/>
      </w:r>
    </w:p>
  </w:footnote>
  <w:footnote w:type="continuationSeparator" w:id="0">
    <w:p w:rsidR="002D6F50" w:rsidRDefault="002D6F50" w:rsidP="00466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843"/>
    </w:tblGrid>
    <w:tr w:rsidR="008C781B" w:rsidRPr="002E7635" w:rsidTr="00466E22">
      <w:trPr>
        <w:jc w:val="center"/>
      </w:trPr>
      <w:tc>
        <w:tcPr>
          <w:tcW w:w="2518" w:type="dxa"/>
          <w:vAlign w:val="center"/>
        </w:tcPr>
        <w:p w:rsidR="008C781B" w:rsidRPr="002E7635" w:rsidRDefault="008C781B" w:rsidP="00466E22">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8C781B" w:rsidRPr="002E7635" w:rsidRDefault="008C781B" w:rsidP="00466E22">
          <w:pPr>
            <w:tabs>
              <w:tab w:val="center" w:pos="4320"/>
              <w:tab w:val="right" w:pos="8640"/>
            </w:tabs>
            <w:spacing w:after="0" w:line="240" w:lineRule="auto"/>
            <w:jc w:val="center"/>
            <w:rPr>
              <w:rFonts w:ascii="Arial" w:hAnsi="Arial" w:cs="Arial"/>
              <w:b/>
              <w:sz w:val="18"/>
              <w:szCs w:val="18"/>
              <w:lang w:val="fr-FR"/>
            </w:rPr>
          </w:pPr>
        </w:p>
        <w:p w:rsidR="008C781B" w:rsidRPr="002E7635" w:rsidRDefault="008C781B" w:rsidP="00466E22">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8C781B" w:rsidRPr="00412201" w:rsidRDefault="008C781B" w:rsidP="00466E22">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rsidR="008C781B" w:rsidRDefault="008C78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961"/>
      <w:gridCol w:w="1985"/>
    </w:tblGrid>
    <w:tr w:rsidR="008C781B" w:rsidRPr="005B3C15" w:rsidTr="00466E22">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8C781B" w:rsidRPr="005B3C15" w:rsidRDefault="008C781B" w:rsidP="00466E22">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rsidR="008C781B" w:rsidRPr="005B3C15" w:rsidRDefault="008C781B" w:rsidP="00466E22">
          <w:pPr>
            <w:tabs>
              <w:tab w:val="center" w:pos="4320"/>
              <w:tab w:val="right" w:pos="8640"/>
            </w:tabs>
            <w:spacing w:after="0" w:line="240" w:lineRule="auto"/>
            <w:jc w:val="center"/>
            <w:rPr>
              <w:rFonts w:ascii="Arial" w:eastAsia="Times New Roman" w:hAnsi="Arial" w:cs="Arial"/>
              <w:sz w:val="18"/>
              <w:szCs w:val="18"/>
            </w:rPr>
          </w:pPr>
        </w:p>
        <w:p w:rsidR="008C781B" w:rsidRPr="005B3C15" w:rsidRDefault="008C781B" w:rsidP="00466E22">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Cod manual</w:t>
          </w: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Versiunea: 01</w:t>
          </w:r>
        </w:p>
      </w:tc>
      <w:tc>
        <w:tcPr>
          <w:tcW w:w="1985" w:type="dxa"/>
          <w:tcBorders>
            <w:top w:val="single" w:sz="4" w:space="0" w:color="auto"/>
            <w:left w:val="single" w:sz="4" w:space="0" w:color="auto"/>
            <w:bottom w:val="single" w:sz="4" w:space="0" w:color="auto"/>
            <w:right w:val="single" w:sz="4" w:space="0" w:color="auto"/>
          </w:tcBorders>
          <w:vAlign w:val="center"/>
          <w:hideMark/>
        </w:tcPr>
        <w:p w:rsidR="008C781B" w:rsidRPr="005B3C15" w:rsidRDefault="008C781B" w:rsidP="00466E22">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40547A">
            <w:rPr>
              <w:rFonts w:ascii="Arial" w:eastAsia="Times New Roman" w:hAnsi="Arial" w:cs="Arial"/>
              <w:noProof/>
              <w:sz w:val="16"/>
              <w:szCs w:val="16"/>
            </w:rPr>
            <w:t>20</w:t>
          </w:r>
          <w:r w:rsidRPr="00F249B0">
            <w:rPr>
              <w:rFonts w:ascii="Arial" w:eastAsia="Times New Roman" w:hAnsi="Arial" w:cs="Arial"/>
              <w:sz w:val="16"/>
              <w:szCs w:val="16"/>
            </w:rPr>
            <w:fldChar w:fldCharType="end"/>
          </w:r>
        </w:p>
      </w:tc>
    </w:tr>
  </w:tbl>
  <w:p w:rsidR="008C781B" w:rsidRDefault="008C78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843"/>
    </w:tblGrid>
    <w:tr w:rsidR="008C781B" w:rsidRPr="002E7635" w:rsidTr="00466E22">
      <w:trPr>
        <w:jc w:val="center"/>
      </w:trPr>
      <w:tc>
        <w:tcPr>
          <w:tcW w:w="2518" w:type="dxa"/>
          <w:vAlign w:val="center"/>
        </w:tcPr>
        <w:p w:rsidR="008C781B" w:rsidRPr="002E7635" w:rsidRDefault="008C781B" w:rsidP="00466E22">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8C781B" w:rsidRPr="002E7635" w:rsidRDefault="008C781B" w:rsidP="00466E22">
          <w:pPr>
            <w:tabs>
              <w:tab w:val="center" w:pos="4320"/>
              <w:tab w:val="right" w:pos="8640"/>
            </w:tabs>
            <w:spacing w:after="0" w:line="240" w:lineRule="auto"/>
            <w:jc w:val="center"/>
            <w:rPr>
              <w:rFonts w:ascii="Arial" w:hAnsi="Arial" w:cs="Arial"/>
              <w:b/>
              <w:sz w:val="18"/>
              <w:szCs w:val="18"/>
              <w:lang w:val="fr-FR"/>
            </w:rPr>
          </w:pPr>
        </w:p>
        <w:p w:rsidR="008C781B" w:rsidRPr="002E7635" w:rsidRDefault="008C781B" w:rsidP="00466E22">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8C781B" w:rsidRPr="00412201" w:rsidRDefault="008C781B" w:rsidP="00466E22">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rsidR="008C781B" w:rsidRDefault="008C781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961"/>
      <w:gridCol w:w="1985"/>
    </w:tblGrid>
    <w:tr w:rsidR="008C781B" w:rsidRPr="005B3C15" w:rsidTr="00466E22">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8C781B" w:rsidRPr="005B3C15" w:rsidRDefault="008C781B" w:rsidP="00466E22">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rsidR="008C781B" w:rsidRPr="005B3C15" w:rsidRDefault="008C781B" w:rsidP="00466E22">
          <w:pPr>
            <w:tabs>
              <w:tab w:val="center" w:pos="4320"/>
              <w:tab w:val="right" w:pos="8640"/>
            </w:tabs>
            <w:spacing w:after="0" w:line="240" w:lineRule="auto"/>
            <w:jc w:val="center"/>
            <w:rPr>
              <w:rFonts w:ascii="Arial" w:eastAsia="Times New Roman" w:hAnsi="Arial" w:cs="Arial"/>
              <w:sz w:val="18"/>
              <w:szCs w:val="18"/>
            </w:rPr>
          </w:pPr>
        </w:p>
        <w:p w:rsidR="008C781B" w:rsidRPr="005B3C15" w:rsidRDefault="008C781B" w:rsidP="00466E22">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p>
        <w:p w:rsidR="008C781B" w:rsidRPr="001A1C3B" w:rsidRDefault="008C781B" w:rsidP="00466E22">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rsidR="008C781B" w:rsidRPr="005B3C15" w:rsidRDefault="008C781B" w:rsidP="00466E22">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BD2BF3">
            <w:rPr>
              <w:rFonts w:ascii="Arial" w:eastAsia="Times New Roman" w:hAnsi="Arial" w:cs="Arial"/>
              <w:noProof/>
              <w:sz w:val="16"/>
              <w:szCs w:val="16"/>
            </w:rPr>
            <w:t>50</w:t>
          </w:r>
          <w:r w:rsidRPr="00F249B0">
            <w:rPr>
              <w:rFonts w:ascii="Arial" w:eastAsia="Times New Roman" w:hAnsi="Arial" w:cs="Arial"/>
              <w:sz w:val="16"/>
              <w:szCs w:val="16"/>
            </w:rPr>
            <w:fldChar w:fldCharType="end"/>
          </w:r>
        </w:p>
      </w:tc>
    </w:tr>
  </w:tbl>
  <w:p w:rsidR="008C781B" w:rsidRDefault="008C781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843"/>
    </w:tblGrid>
    <w:tr w:rsidR="008C781B" w:rsidRPr="002E7635" w:rsidTr="00466E22">
      <w:trPr>
        <w:jc w:val="center"/>
      </w:trPr>
      <w:tc>
        <w:tcPr>
          <w:tcW w:w="2518" w:type="dxa"/>
          <w:vAlign w:val="center"/>
        </w:tcPr>
        <w:p w:rsidR="008C781B" w:rsidRPr="002E7635" w:rsidRDefault="008C781B" w:rsidP="00466E22">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8C781B" w:rsidRPr="002E7635" w:rsidRDefault="008C781B" w:rsidP="00466E22">
          <w:pPr>
            <w:tabs>
              <w:tab w:val="center" w:pos="4320"/>
              <w:tab w:val="right" w:pos="8640"/>
            </w:tabs>
            <w:spacing w:after="0" w:line="240" w:lineRule="auto"/>
            <w:jc w:val="center"/>
            <w:rPr>
              <w:rFonts w:ascii="Arial" w:hAnsi="Arial" w:cs="Arial"/>
              <w:b/>
              <w:sz w:val="18"/>
              <w:szCs w:val="18"/>
              <w:lang w:val="fr-FR"/>
            </w:rPr>
          </w:pPr>
        </w:p>
        <w:p w:rsidR="008C781B" w:rsidRPr="002E7635" w:rsidRDefault="008C781B" w:rsidP="00466E22">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8C781B" w:rsidRPr="00412201" w:rsidRDefault="008C781B" w:rsidP="00466E22">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rsidR="008C781B" w:rsidRDefault="008C781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961"/>
      <w:gridCol w:w="1985"/>
    </w:tblGrid>
    <w:tr w:rsidR="008C781B" w:rsidRPr="005B3C15" w:rsidTr="00466E22">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8C781B" w:rsidRPr="005B3C15" w:rsidRDefault="008C781B" w:rsidP="00466E22">
          <w:pPr>
            <w:tabs>
              <w:tab w:val="center" w:pos="4320"/>
              <w:tab w:val="right" w:pos="8640"/>
            </w:tabs>
            <w:spacing w:after="0" w:line="240" w:lineRule="auto"/>
            <w:jc w:val="center"/>
            <w:rPr>
              <w:rFonts w:ascii="Arial" w:eastAsia="Times New Roman" w:hAnsi="Arial" w:cs="Arial"/>
              <w:sz w:val="18"/>
              <w:szCs w:val="18"/>
            </w:rPr>
          </w:pPr>
          <w:r w:rsidRPr="005B3C15">
            <w:rPr>
              <w:rFonts w:ascii="Arial" w:eastAsia="Times New Roman" w:hAnsi="Arial" w:cs="Arial"/>
              <w:sz w:val="18"/>
              <w:szCs w:val="18"/>
            </w:rPr>
            <w:t>Ministerul Agriculturii și Dezvoltării Rurale</w:t>
          </w:r>
        </w:p>
        <w:p w:rsidR="008C781B" w:rsidRPr="005B3C15" w:rsidRDefault="008C781B" w:rsidP="00466E22">
          <w:pPr>
            <w:tabs>
              <w:tab w:val="center" w:pos="4320"/>
              <w:tab w:val="right" w:pos="8640"/>
            </w:tabs>
            <w:spacing w:after="0" w:line="240" w:lineRule="auto"/>
            <w:jc w:val="center"/>
            <w:rPr>
              <w:rFonts w:ascii="Arial" w:eastAsia="Times New Roman" w:hAnsi="Arial" w:cs="Arial"/>
              <w:sz w:val="18"/>
              <w:szCs w:val="18"/>
            </w:rPr>
          </w:pPr>
        </w:p>
        <w:p w:rsidR="008C781B" w:rsidRPr="005B3C15" w:rsidRDefault="008C781B" w:rsidP="00466E22">
          <w:pPr>
            <w:tabs>
              <w:tab w:val="center" w:pos="4320"/>
              <w:tab w:val="right" w:pos="8640"/>
            </w:tabs>
            <w:spacing w:after="0" w:line="240" w:lineRule="auto"/>
            <w:jc w:val="center"/>
            <w:rPr>
              <w:rFonts w:ascii="Arial" w:eastAsia="Times New Roman" w:hAnsi="Arial" w:cs="Arial"/>
              <w:sz w:val="16"/>
              <w:szCs w:val="16"/>
            </w:rPr>
          </w:pPr>
          <w:r w:rsidRPr="005B3C15">
            <w:rPr>
              <w:rFonts w:ascii="Arial" w:eastAsia="Times New Roman" w:hAnsi="Arial" w:cs="Arial"/>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 PAC 2023-2027</w:t>
          </w: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sidRPr="005B3C15">
            <w:rPr>
              <w:rFonts w:ascii="Arial" w:eastAsia="Times New Roman" w:hAnsi="Arial" w:cs="Arial"/>
              <w:sz w:val="16"/>
              <w:szCs w:val="16"/>
            </w:rPr>
            <w:t xml:space="preserve">Manual de procedură pentru implementarea </w:t>
          </w:r>
          <w:r>
            <w:rPr>
              <w:rFonts w:ascii="Arial" w:eastAsia="Times New Roman" w:hAnsi="Arial" w:cs="Arial"/>
              <w:sz w:val="16"/>
              <w:szCs w:val="16"/>
            </w:rPr>
            <w:t xml:space="preserve">DR 36-LEADER-Dezvoltarea locală plasată sub responsabilitatea comunitații </w:t>
          </w: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p>
        <w:p w:rsidR="008C781B" w:rsidRPr="001A1C3B" w:rsidRDefault="008C781B" w:rsidP="00466E22">
          <w:pPr>
            <w:tabs>
              <w:tab w:val="center" w:pos="4320"/>
              <w:tab w:val="right" w:pos="8640"/>
            </w:tabs>
            <w:spacing w:after="0" w:line="240" w:lineRule="auto"/>
            <w:ind w:firstLine="25"/>
            <w:jc w:val="center"/>
            <w:rPr>
              <w:rFonts w:ascii="Arial" w:eastAsia="Times New Roman" w:hAnsi="Arial" w:cs="Arial"/>
              <w:b/>
              <w:sz w:val="16"/>
              <w:szCs w:val="16"/>
            </w:rPr>
          </w:pPr>
          <w:r w:rsidRPr="001A1C3B">
            <w:rPr>
              <w:rFonts w:ascii="Arial" w:eastAsia="Times New Roman" w:hAnsi="Arial" w:cs="Arial"/>
              <w:b/>
              <w:sz w:val="16"/>
              <w:szCs w:val="16"/>
            </w:rPr>
            <w:t>Cod manual: PS- MI-DR36</w:t>
          </w:r>
        </w:p>
        <w:p w:rsidR="008C781B" w:rsidRPr="005B3C15" w:rsidRDefault="008C781B" w:rsidP="00466E22">
          <w:pPr>
            <w:tabs>
              <w:tab w:val="center" w:pos="4320"/>
              <w:tab w:val="right" w:pos="8640"/>
            </w:tabs>
            <w:spacing w:after="0" w:line="240" w:lineRule="auto"/>
            <w:ind w:firstLine="25"/>
            <w:jc w:val="center"/>
            <w:rPr>
              <w:rFonts w:ascii="Arial" w:eastAsia="Times New Roman" w:hAnsi="Arial" w:cs="Arial"/>
              <w:sz w:val="16"/>
              <w:szCs w:val="16"/>
            </w:rPr>
          </w:pPr>
          <w:r w:rsidRPr="001A1C3B">
            <w:rPr>
              <w:rFonts w:ascii="Arial" w:eastAsia="Times New Roman" w:hAnsi="Arial" w:cs="Arial"/>
              <w:b/>
              <w:sz w:val="16"/>
              <w:szCs w:val="16"/>
            </w:rPr>
            <w:t>Editia I  Revizia 0</w:t>
          </w:r>
        </w:p>
      </w:tc>
      <w:tc>
        <w:tcPr>
          <w:tcW w:w="1985" w:type="dxa"/>
          <w:tcBorders>
            <w:top w:val="single" w:sz="4" w:space="0" w:color="auto"/>
            <w:left w:val="single" w:sz="4" w:space="0" w:color="auto"/>
            <w:bottom w:val="single" w:sz="4" w:space="0" w:color="auto"/>
            <w:right w:val="single" w:sz="4" w:space="0" w:color="auto"/>
          </w:tcBorders>
          <w:vAlign w:val="center"/>
          <w:hideMark/>
        </w:tcPr>
        <w:p w:rsidR="008C781B" w:rsidRPr="005B3C15" w:rsidRDefault="008C781B" w:rsidP="00466E22">
          <w:pPr>
            <w:tabs>
              <w:tab w:val="center" w:pos="4320"/>
              <w:tab w:val="right" w:pos="8640"/>
            </w:tabs>
            <w:spacing w:after="0" w:line="240" w:lineRule="auto"/>
            <w:jc w:val="center"/>
            <w:rPr>
              <w:rFonts w:ascii="Arial" w:eastAsia="Times New Roman" w:hAnsi="Arial" w:cs="Arial"/>
              <w:sz w:val="16"/>
              <w:szCs w:val="16"/>
            </w:rPr>
          </w:pPr>
          <w:r w:rsidRPr="00F249B0">
            <w:rPr>
              <w:rFonts w:ascii="Arial" w:eastAsia="Times New Roman" w:hAnsi="Arial" w:cs="Arial"/>
              <w:sz w:val="16"/>
              <w:szCs w:val="16"/>
            </w:rPr>
            <w:t xml:space="preserve">Pagina </w:t>
          </w:r>
          <w:r w:rsidRPr="00F249B0">
            <w:rPr>
              <w:rFonts w:ascii="Arial" w:eastAsia="Times New Roman" w:hAnsi="Arial" w:cs="Arial"/>
              <w:sz w:val="16"/>
              <w:szCs w:val="16"/>
            </w:rPr>
            <w:fldChar w:fldCharType="begin"/>
          </w:r>
          <w:r w:rsidRPr="00F249B0">
            <w:rPr>
              <w:rFonts w:ascii="Arial" w:eastAsia="Times New Roman" w:hAnsi="Arial" w:cs="Arial"/>
              <w:sz w:val="16"/>
              <w:szCs w:val="16"/>
            </w:rPr>
            <w:instrText xml:space="preserve"> PAGE </w:instrText>
          </w:r>
          <w:r w:rsidRPr="00F249B0">
            <w:rPr>
              <w:rFonts w:ascii="Arial" w:eastAsia="Times New Roman" w:hAnsi="Arial" w:cs="Arial"/>
              <w:sz w:val="16"/>
              <w:szCs w:val="16"/>
            </w:rPr>
            <w:fldChar w:fldCharType="separate"/>
          </w:r>
          <w:r w:rsidR="00DD7482">
            <w:rPr>
              <w:rFonts w:ascii="Arial" w:eastAsia="Times New Roman" w:hAnsi="Arial" w:cs="Arial"/>
              <w:noProof/>
              <w:sz w:val="16"/>
              <w:szCs w:val="16"/>
            </w:rPr>
            <w:t>98</w:t>
          </w:r>
          <w:r w:rsidRPr="00F249B0">
            <w:rPr>
              <w:rFonts w:ascii="Arial" w:eastAsia="Times New Roman" w:hAnsi="Arial" w:cs="Arial"/>
              <w:sz w:val="16"/>
              <w:szCs w:val="16"/>
            </w:rPr>
            <w:fldChar w:fldCharType="end"/>
          </w:r>
        </w:p>
      </w:tc>
    </w:tr>
  </w:tbl>
  <w:p w:rsidR="008C781B" w:rsidRDefault="008C781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103"/>
      <w:gridCol w:w="1843"/>
    </w:tblGrid>
    <w:tr w:rsidR="008C781B" w:rsidRPr="002E7635" w:rsidTr="00466E22">
      <w:trPr>
        <w:jc w:val="center"/>
      </w:trPr>
      <w:tc>
        <w:tcPr>
          <w:tcW w:w="2518" w:type="dxa"/>
          <w:vAlign w:val="center"/>
        </w:tcPr>
        <w:p w:rsidR="008C781B" w:rsidRPr="002E7635" w:rsidRDefault="008C781B" w:rsidP="00466E22">
          <w:pPr>
            <w:tabs>
              <w:tab w:val="center" w:pos="4320"/>
              <w:tab w:val="right" w:pos="8640"/>
            </w:tabs>
            <w:spacing w:after="0" w:line="240" w:lineRule="auto"/>
            <w:jc w:val="center"/>
            <w:rPr>
              <w:rFonts w:ascii="Arial" w:hAnsi="Arial" w:cs="Arial"/>
              <w:b/>
              <w:sz w:val="18"/>
              <w:szCs w:val="18"/>
              <w:lang w:val="fr-FR"/>
            </w:rPr>
          </w:pPr>
          <w:r w:rsidRPr="002E7635">
            <w:rPr>
              <w:rFonts w:ascii="Arial" w:hAnsi="Arial" w:cs="Arial"/>
              <w:b/>
              <w:sz w:val="18"/>
              <w:szCs w:val="18"/>
              <w:lang w:val="fr-FR"/>
            </w:rPr>
            <w:t>Ministerul Agriculturii și Dezvoltării Rurale</w:t>
          </w:r>
        </w:p>
        <w:p w:rsidR="008C781B" w:rsidRPr="002E7635" w:rsidRDefault="008C781B" w:rsidP="00466E22">
          <w:pPr>
            <w:tabs>
              <w:tab w:val="center" w:pos="4320"/>
              <w:tab w:val="right" w:pos="8640"/>
            </w:tabs>
            <w:spacing w:after="0" w:line="240" w:lineRule="auto"/>
            <w:jc w:val="center"/>
            <w:rPr>
              <w:rFonts w:ascii="Arial" w:hAnsi="Arial" w:cs="Arial"/>
              <w:b/>
              <w:sz w:val="18"/>
              <w:szCs w:val="18"/>
              <w:lang w:val="fr-FR"/>
            </w:rPr>
          </w:pPr>
        </w:p>
        <w:p w:rsidR="008C781B" w:rsidRPr="002E7635" w:rsidRDefault="008C781B" w:rsidP="00466E22">
          <w:pPr>
            <w:tabs>
              <w:tab w:val="center" w:pos="4320"/>
              <w:tab w:val="right" w:pos="8640"/>
            </w:tabs>
            <w:spacing w:after="0" w:line="240" w:lineRule="auto"/>
            <w:jc w:val="center"/>
            <w:rPr>
              <w:rFonts w:ascii="Arial" w:hAnsi="Arial" w:cs="Arial"/>
              <w:sz w:val="16"/>
              <w:szCs w:val="16"/>
              <w:lang w:val="fr-FR"/>
            </w:rPr>
          </w:pPr>
          <w:r w:rsidRPr="002E7635">
            <w:rPr>
              <w:rFonts w:ascii="Arial" w:hAnsi="Arial" w:cs="Arial"/>
              <w:b/>
              <w:sz w:val="18"/>
              <w:szCs w:val="18"/>
              <w:lang w:val="fr-FR"/>
            </w:rPr>
            <w:t>AFIR</w:t>
          </w:r>
        </w:p>
      </w:tc>
      <w:tc>
        <w:tcPr>
          <w:tcW w:w="5103" w:type="dxa"/>
          <w:vAlign w:val="center"/>
        </w:tcPr>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PNDR 2014-2020</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Manual de procedură pentru implementarea Măsurii 19 – </w:t>
          </w:r>
          <w:r>
            <w:rPr>
              <w:rFonts w:ascii="Arial" w:hAnsi="Arial" w:cs="Arial"/>
              <w:sz w:val="16"/>
              <w:szCs w:val="16"/>
            </w:rPr>
            <w:t>SubmăsuraMăsura</w:t>
          </w:r>
          <w:r w:rsidRPr="002E7635">
            <w:rPr>
              <w:rFonts w:ascii="Arial" w:hAnsi="Arial" w:cs="Arial"/>
              <w:sz w:val="16"/>
              <w:szCs w:val="16"/>
            </w:rPr>
            <w:t xml:space="preserve"> 19.4 ” </w:t>
          </w:r>
          <w:r w:rsidRPr="002E7635">
            <w:rPr>
              <w:rFonts w:ascii="Arial" w:hAnsi="Arial" w:cs="Arial"/>
              <w:sz w:val="16"/>
              <w:szCs w:val="16"/>
              <w:lang w:val="pt-BR"/>
            </w:rPr>
            <w:t>Sprijin pentru costurile de funcționare și animare</w:t>
          </w:r>
          <w:r w:rsidRPr="002E7635">
            <w:rPr>
              <w:rFonts w:ascii="Arial" w:hAnsi="Arial" w:cs="Arial"/>
              <w:sz w:val="16"/>
              <w:szCs w:val="16"/>
            </w:rPr>
            <w:t>”</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Anexa I - Formulare</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r w:rsidRPr="002E7635">
            <w:rPr>
              <w:rFonts w:ascii="Arial" w:hAnsi="Arial" w:cs="Arial"/>
              <w:sz w:val="16"/>
              <w:szCs w:val="16"/>
            </w:rPr>
            <w:t xml:space="preserve">Cod manual: M 01 – 09.2  </w:t>
          </w: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rPr>
          </w:pPr>
        </w:p>
        <w:p w:rsidR="008C781B" w:rsidRPr="002E7635" w:rsidRDefault="008C781B" w:rsidP="00466E22">
          <w:pPr>
            <w:tabs>
              <w:tab w:val="center" w:pos="4320"/>
              <w:tab w:val="right" w:pos="8640"/>
            </w:tabs>
            <w:spacing w:after="0" w:line="240" w:lineRule="auto"/>
            <w:ind w:firstLine="25"/>
            <w:jc w:val="center"/>
            <w:rPr>
              <w:rFonts w:ascii="Arial" w:hAnsi="Arial" w:cs="Arial"/>
              <w:sz w:val="16"/>
              <w:szCs w:val="16"/>
              <w:lang w:val="fr-FR"/>
            </w:rPr>
          </w:pPr>
          <w:r w:rsidRPr="002E7635">
            <w:rPr>
              <w:rFonts w:ascii="Arial" w:hAnsi="Arial" w:cs="Arial"/>
              <w:sz w:val="16"/>
              <w:szCs w:val="16"/>
              <w:lang w:val="fr-FR"/>
            </w:rPr>
            <w:t>Versiunea: 01</w:t>
          </w:r>
        </w:p>
      </w:tc>
      <w:tc>
        <w:tcPr>
          <w:tcW w:w="1843" w:type="dxa"/>
          <w:vAlign w:val="center"/>
        </w:tcPr>
        <w:p w:rsidR="008C781B" w:rsidRPr="00412201" w:rsidRDefault="008C781B" w:rsidP="00466E22">
          <w:pPr>
            <w:pStyle w:val="Header"/>
            <w:jc w:val="center"/>
            <w:rPr>
              <w:rFonts w:ascii="Arial" w:hAnsi="Arial" w:cs="Arial"/>
              <w:sz w:val="16"/>
              <w:szCs w:val="16"/>
            </w:rPr>
          </w:pPr>
          <w:r w:rsidRPr="00412201">
            <w:rPr>
              <w:rStyle w:val="PageNumber"/>
              <w:rFonts w:ascii="Arial" w:hAnsi="Arial" w:cs="Arial"/>
              <w:sz w:val="16"/>
              <w:szCs w:val="16"/>
            </w:rPr>
            <w:t xml:space="preserve">Pagina </w:t>
          </w:r>
          <w:r w:rsidRPr="00412201">
            <w:rPr>
              <w:rStyle w:val="PageNumber"/>
              <w:rFonts w:ascii="Arial" w:hAnsi="Arial" w:cs="Arial"/>
              <w:sz w:val="16"/>
              <w:szCs w:val="16"/>
            </w:rPr>
            <w:fldChar w:fldCharType="begin"/>
          </w:r>
          <w:r w:rsidRPr="00412201">
            <w:rPr>
              <w:rStyle w:val="PageNumber"/>
              <w:rFonts w:ascii="Arial" w:hAnsi="Arial" w:cs="Arial"/>
              <w:sz w:val="16"/>
              <w:szCs w:val="16"/>
            </w:rPr>
            <w:instrText xml:space="preserve"> PAGE </w:instrText>
          </w:r>
          <w:r w:rsidRPr="00412201">
            <w:rPr>
              <w:rStyle w:val="PageNumber"/>
              <w:rFonts w:ascii="Arial" w:hAnsi="Arial" w:cs="Arial"/>
              <w:sz w:val="16"/>
              <w:szCs w:val="16"/>
            </w:rPr>
            <w:fldChar w:fldCharType="separate"/>
          </w:r>
          <w:r w:rsidRPr="00412201">
            <w:rPr>
              <w:rStyle w:val="PageNumber"/>
              <w:rFonts w:ascii="Arial" w:hAnsi="Arial" w:cs="Arial"/>
              <w:noProof/>
              <w:sz w:val="16"/>
              <w:szCs w:val="16"/>
            </w:rPr>
            <w:t>6</w:t>
          </w:r>
          <w:r w:rsidRPr="00412201">
            <w:rPr>
              <w:rStyle w:val="PageNumber"/>
              <w:rFonts w:ascii="Arial" w:hAnsi="Arial" w:cs="Arial"/>
              <w:sz w:val="16"/>
              <w:szCs w:val="16"/>
            </w:rPr>
            <w:fldChar w:fldCharType="end"/>
          </w:r>
        </w:p>
      </w:tc>
    </w:tr>
  </w:tbl>
  <w:p w:rsidR="008C781B" w:rsidRDefault="008C78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5pt;height:11.35pt" o:bullet="t">
        <v:imagedata r:id="rId1" o:title="mso1D"/>
      </v:shape>
    </w:pict>
  </w:numPicBullet>
  <w:abstractNum w:abstractNumId="0">
    <w:nsid w:val="02F1757B"/>
    <w:multiLevelType w:val="hybridMultilevel"/>
    <w:tmpl w:val="751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F900DF"/>
    <w:multiLevelType w:val="hybridMultilevel"/>
    <w:tmpl w:val="3528BBCC"/>
    <w:lvl w:ilvl="0" w:tplc="32680D18">
      <w:start w:val="1"/>
      <w:numFmt w:val="lowerLetter"/>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E30D6"/>
    <w:multiLevelType w:val="hybridMultilevel"/>
    <w:tmpl w:val="0024B254"/>
    <w:lvl w:ilvl="0" w:tplc="825C92EC">
      <w:start w:val="1"/>
      <w:numFmt w:val="lowerRoman"/>
      <w:lvlText w:val="%1)"/>
      <w:lvlJc w:val="left"/>
      <w:pPr>
        <w:ind w:left="1440" w:hanging="360"/>
      </w:pPr>
      <w:rPr>
        <w:rFonts w:asciiTheme="minorHAnsi" w:eastAsia="Times New Roman" w:hAnsiTheme="minorHAnsi" w:cstheme="minorHAnsi"/>
      </w:rPr>
    </w:lvl>
    <w:lvl w:ilvl="1" w:tplc="825C92EC">
      <w:start w:val="1"/>
      <w:numFmt w:val="lowerRoman"/>
      <w:lvlText w:val="%2)"/>
      <w:lvlJc w:val="left"/>
      <w:pPr>
        <w:ind w:left="2160" w:hanging="360"/>
      </w:pPr>
      <w:rPr>
        <w:rFonts w:asciiTheme="minorHAnsi" w:eastAsia="Times New Roman" w:hAnsiTheme="minorHAnsi" w:cstheme="minorHAnsi"/>
      </w:rPr>
    </w:lvl>
    <w:lvl w:ilvl="2" w:tplc="183AD264">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017F65"/>
    <w:multiLevelType w:val="hybridMultilevel"/>
    <w:tmpl w:val="A87E8F9E"/>
    <w:lvl w:ilvl="0" w:tplc="43F21CF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830180"/>
    <w:multiLevelType w:val="hybridMultilevel"/>
    <w:tmpl w:val="89564A76"/>
    <w:lvl w:ilvl="0" w:tplc="177E83C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DD0241"/>
    <w:multiLevelType w:val="hybridMultilevel"/>
    <w:tmpl w:val="C700EB02"/>
    <w:lvl w:ilvl="0" w:tplc="8E8AD3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345040A"/>
    <w:multiLevelType w:val="hybridMultilevel"/>
    <w:tmpl w:val="BD38AECA"/>
    <w:lvl w:ilvl="0" w:tplc="000C2FE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63DA6"/>
    <w:multiLevelType w:val="hybridMultilevel"/>
    <w:tmpl w:val="45403362"/>
    <w:lvl w:ilvl="0" w:tplc="F918A192">
      <w:start w:val="1"/>
      <w:numFmt w:val="upperLetter"/>
      <w:lvlText w:val="%1)"/>
      <w:lvlJc w:val="left"/>
      <w:pPr>
        <w:ind w:left="720" w:hanging="360"/>
      </w:pPr>
      <w:rPr>
        <w:rFonts w:hint="default"/>
      </w:rPr>
    </w:lvl>
    <w:lvl w:ilvl="1" w:tplc="AE7EA088">
      <w:start w:val="4"/>
      <w:numFmt w:val="bullet"/>
      <w:lvlText w:val="-"/>
      <w:lvlJc w:val="left"/>
      <w:pPr>
        <w:ind w:left="1440" w:hanging="360"/>
      </w:pPr>
      <w:rPr>
        <w:rFonts w:ascii="Calibri" w:eastAsia="Times New Roman" w:hAnsi="Calibri" w:cs="Calibri" w:hint="default"/>
      </w:rPr>
    </w:lvl>
    <w:lvl w:ilvl="2" w:tplc="E5AC77D6">
      <w:start w:val="1"/>
      <w:numFmt w:val="decimal"/>
      <w:lvlText w:val="%3)"/>
      <w:lvlJc w:val="left"/>
      <w:pPr>
        <w:ind w:left="2340" w:hanging="360"/>
      </w:pPr>
      <w:rPr>
        <w:rFonts w:hint="default"/>
      </w:rPr>
    </w:lvl>
    <w:lvl w:ilvl="3" w:tplc="BC78DD8A">
      <w:start w:val="1"/>
      <w:numFmt w:val="lowerLetter"/>
      <w:lvlText w:val="(%4)"/>
      <w:lvlJc w:val="left"/>
      <w:pPr>
        <w:ind w:left="2880" w:hanging="360"/>
      </w:pPr>
      <w:rPr>
        <w:rFonts w:hint="default"/>
      </w:rPr>
    </w:lvl>
    <w:lvl w:ilvl="4" w:tplc="9746043A">
      <w:start w:val="1"/>
      <w:numFmt w:val="decimal"/>
      <w:lvlText w:val="%5."/>
      <w:lvlJc w:val="left"/>
      <w:pPr>
        <w:ind w:left="3600" w:hanging="360"/>
      </w:pPr>
      <w:rPr>
        <w:rFonts w:hint="default"/>
        <w:b/>
      </w:rPr>
    </w:lvl>
    <w:lvl w:ilvl="5" w:tplc="B18E43F8">
      <w:start w:val="1"/>
      <w:numFmt w:val="lowerLetter"/>
      <w:lvlText w:val="%6)"/>
      <w:lvlJc w:val="left"/>
      <w:pPr>
        <w:ind w:left="4500" w:hanging="360"/>
      </w:pPr>
      <w:rPr>
        <w:rFonts w:asciiTheme="minorHAnsi" w:hAnsiTheme="minorHAnsi" w:cstheme="minorHAnsi"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B6975"/>
    <w:multiLevelType w:val="hybridMultilevel"/>
    <w:tmpl w:val="95D8F4DE"/>
    <w:lvl w:ilvl="0" w:tplc="41B631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D6919"/>
    <w:multiLevelType w:val="hybridMultilevel"/>
    <w:tmpl w:val="FCD2B42E"/>
    <w:lvl w:ilvl="0" w:tplc="C9848A78">
      <w:start w:val="2"/>
      <w:numFmt w:val="decimal"/>
      <w:lvlText w:val="%1)"/>
      <w:lvlJc w:val="left"/>
      <w:pPr>
        <w:ind w:left="1440" w:hanging="360"/>
      </w:pPr>
      <w:rPr>
        <w:rFonts w:hint="default"/>
      </w:rPr>
    </w:lvl>
    <w:lvl w:ilvl="1" w:tplc="86780A74">
      <w:start w:val="1"/>
      <w:numFmt w:val="lowerLetter"/>
      <w:lvlText w:val="%2)"/>
      <w:lvlJc w:val="left"/>
      <w:pPr>
        <w:ind w:left="2160" w:hanging="360"/>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B661844"/>
    <w:multiLevelType w:val="hybridMultilevel"/>
    <w:tmpl w:val="49720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A033FF"/>
    <w:multiLevelType w:val="hybridMultilevel"/>
    <w:tmpl w:val="7B04E5DE"/>
    <w:lvl w:ilvl="0" w:tplc="4734076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4501A24"/>
    <w:multiLevelType w:val="hybridMultilevel"/>
    <w:tmpl w:val="D6EEFCA2"/>
    <w:lvl w:ilvl="0" w:tplc="22E627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8CC2C26"/>
    <w:multiLevelType w:val="hybridMultilevel"/>
    <w:tmpl w:val="EF0C2A26"/>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7844F4"/>
    <w:multiLevelType w:val="hybridMultilevel"/>
    <w:tmpl w:val="05BC62BE"/>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F870C2"/>
    <w:multiLevelType w:val="hybridMultilevel"/>
    <w:tmpl w:val="7C52B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631879"/>
    <w:multiLevelType w:val="hybridMultilevel"/>
    <w:tmpl w:val="B054FB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B251E5A"/>
    <w:multiLevelType w:val="hybridMultilevel"/>
    <w:tmpl w:val="181ADDA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851B43"/>
    <w:multiLevelType w:val="hybridMultilevel"/>
    <w:tmpl w:val="7B607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2F2AD5"/>
    <w:multiLevelType w:val="hybridMultilevel"/>
    <w:tmpl w:val="D9761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2577F7"/>
    <w:multiLevelType w:val="hybridMultilevel"/>
    <w:tmpl w:val="5F7CADF2"/>
    <w:lvl w:ilvl="0" w:tplc="98E6333A">
      <w:start w:val="1"/>
      <w:numFmt w:val="decimal"/>
      <w:lvlText w:val="%1."/>
      <w:lvlJc w:val="left"/>
      <w:pPr>
        <w:ind w:left="720" w:hanging="360"/>
      </w:pPr>
      <w:rPr>
        <w:rFonts w:asciiTheme="minorHAnsi" w:eastAsia="Calibr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2326ED"/>
    <w:multiLevelType w:val="hybridMultilevel"/>
    <w:tmpl w:val="3674836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2039CE"/>
    <w:multiLevelType w:val="hybridMultilevel"/>
    <w:tmpl w:val="ADFAE6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47A5F82"/>
    <w:multiLevelType w:val="hybridMultilevel"/>
    <w:tmpl w:val="184C617E"/>
    <w:lvl w:ilvl="0" w:tplc="041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A921794">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4075AA"/>
    <w:multiLevelType w:val="hybridMultilevel"/>
    <w:tmpl w:val="ABD48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nsid w:val="6B92207E"/>
    <w:multiLevelType w:val="hybridMultilevel"/>
    <w:tmpl w:val="82E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1D476B"/>
    <w:multiLevelType w:val="hybridMultilevel"/>
    <w:tmpl w:val="CAD01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355B8D"/>
    <w:multiLevelType w:val="hybridMultilevel"/>
    <w:tmpl w:val="A1048B42"/>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883FD4"/>
    <w:multiLevelType w:val="hybridMultilevel"/>
    <w:tmpl w:val="C04A79CC"/>
    <w:lvl w:ilvl="0" w:tplc="041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7269BB"/>
    <w:multiLevelType w:val="hybridMultilevel"/>
    <w:tmpl w:val="74382248"/>
    <w:lvl w:ilvl="0" w:tplc="24CE7E52">
      <w:start w:val="1"/>
      <w:numFmt w:val="bullet"/>
      <w:lvlText w:val="-"/>
      <w:lvlPicBulletId w:val="0"/>
      <w:lvlJc w:val="left"/>
      <w:pPr>
        <w:ind w:left="360" w:hanging="360"/>
      </w:pPr>
      <w:rPr>
        <w:rFonts w:ascii="Times New Roman" w:eastAsia="Times New Roman" w:hAnsi="Times New Roman"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2"/>
  </w:num>
  <w:num w:numId="2">
    <w:abstractNumId w:val="18"/>
  </w:num>
  <w:num w:numId="3">
    <w:abstractNumId w:val="2"/>
  </w:num>
  <w:num w:numId="4">
    <w:abstractNumId w:val="24"/>
  </w:num>
  <w:num w:numId="5">
    <w:abstractNumId w:val="35"/>
  </w:num>
  <w:num w:numId="6">
    <w:abstractNumId w:val="26"/>
  </w:num>
  <w:num w:numId="7">
    <w:abstractNumId w:val="17"/>
  </w:num>
  <w:num w:numId="8">
    <w:abstractNumId w:val="13"/>
  </w:num>
  <w:num w:numId="9">
    <w:abstractNumId w:val="30"/>
  </w:num>
  <w:num w:numId="10">
    <w:abstractNumId w:val="1"/>
  </w:num>
  <w:num w:numId="11">
    <w:abstractNumId w:val="15"/>
  </w:num>
  <w:num w:numId="12">
    <w:abstractNumId w:val="22"/>
  </w:num>
  <w:num w:numId="13">
    <w:abstractNumId w:val="37"/>
  </w:num>
  <w:num w:numId="14">
    <w:abstractNumId w:val="0"/>
  </w:num>
  <w:num w:numId="15">
    <w:abstractNumId w:val="36"/>
  </w:num>
  <w:num w:numId="16">
    <w:abstractNumId w:val="10"/>
  </w:num>
  <w:num w:numId="17">
    <w:abstractNumId w:val="39"/>
  </w:num>
  <w:num w:numId="18">
    <w:abstractNumId w:val="33"/>
  </w:num>
  <w:num w:numId="19">
    <w:abstractNumId w:val="19"/>
  </w:num>
  <w:num w:numId="20">
    <w:abstractNumId w:val="20"/>
  </w:num>
  <w:num w:numId="21">
    <w:abstractNumId w:val="9"/>
  </w:num>
  <w:num w:numId="22">
    <w:abstractNumId w:val="3"/>
  </w:num>
  <w:num w:numId="23">
    <w:abstractNumId w:val="16"/>
  </w:num>
  <w:num w:numId="24">
    <w:abstractNumId w:val="7"/>
  </w:num>
  <w:num w:numId="25">
    <w:abstractNumId w:val="34"/>
  </w:num>
  <w:num w:numId="26">
    <w:abstractNumId w:val="5"/>
  </w:num>
  <w:num w:numId="27">
    <w:abstractNumId w:val="38"/>
  </w:num>
  <w:num w:numId="28">
    <w:abstractNumId w:val="12"/>
  </w:num>
  <w:num w:numId="29">
    <w:abstractNumId w:val="6"/>
  </w:num>
  <w:num w:numId="30">
    <w:abstractNumId w:val="40"/>
  </w:num>
  <w:num w:numId="31">
    <w:abstractNumId w:val="28"/>
  </w:num>
  <w:num w:numId="32">
    <w:abstractNumId w:val="25"/>
  </w:num>
  <w:num w:numId="33">
    <w:abstractNumId w:val="31"/>
  </w:num>
  <w:num w:numId="34">
    <w:abstractNumId w:val="8"/>
  </w:num>
  <w:num w:numId="35">
    <w:abstractNumId w:val="29"/>
  </w:num>
  <w:num w:numId="36">
    <w:abstractNumId w:val="27"/>
  </w:num>
  <w:num w:numId="37">
    <w:abstractNumId w:val="11"/>
  </w:num>
  <w:num w:numId="38">
    <w:abstractNumId w:val="21"/>
  </w:num>
  <w:num w:numId="39">
    <w:abstractNumId w:val="14"/>
  </w:num>
  <w:num w:numId="40">
    <w:abstractNumId w:val="23"/>
  </w:num>
  <w:num w:numId="41">
    <w:abstractNumId w:val="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rsids>
    <w:rsidRoot w:val="00466E22"/>
    <w:rsid w:val="001005AC"/>
    <w:rsid w:val="00133AE6"/>
    <w:rsid w:val="00205472"/>
    <w:rsid w:val="002D6F50"/>
    <w:rsid w:val="003D4D8B"/>
    <w:rsid w:val="003E331A"/>
    <w:rsid w:val="0040547A"/>
    <w:rsid w:val="00455B6D"/>
    <w:rsid w:val="00466E22"/>
    <w:rsid w:val="00490E4F"/>
    <w:rsid w:val="005F19CC"/>
    <w:rsid w:val="006A6619"/>
    <w:rsid w:val="008C781B"/>
    <w:rsid w:val="00973487"/>
    <w:rsid w:val="009757FE"/>
    <w:rsid w:val="00993550"/>
    <w:rsid w:val="00B07E6F"/>
    <w:rsid w:val="00B83B1D"/>
    <w:rsid w:val="00BA4F28"/>
    <w:rsid w:val="00BD2BF3"/>
    <w:rsid w:val="00C906DE"/>
    <w:rsid w:val="00C95B4C"/>
    <w:rsid w:val="00CE1AC0"/>
    <w:rsid w:val="00D74FA1"/>
    <w:rsid w:val="00DD7482"/>
    <w:rsid w:val="00E42DEA"/>
    <w:rsid w:val="00FF6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qFormat="1"/>
    <w:lsdException w:name="index heading" w:uiPriority="0"/>
    <w:lsdException w:name="caption" w:uiPriority="0" w:qFormat="1"/>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66E22"/>
    <w:rPr>
      <w:rFonts w:ascii="Calibri" w:eastAsia="Calibri" w:hAnsi="Calibri" w:cs="Times New Roman"/>
      <w:lang w:val="ro-RO"/>
    </w:rPr>
  </w:style>
  <w:style w:type="paragraph" w:styleId="Heading1">
    <w:name w:val="heading 1"/>
    <w:basedOn w:val="Normal"/>
    <w:next w:val="Normal"/>
    <w:link w:val="Heading1Char"/>
    <w:qFormat/>
    <w:rsid w:val="00466E22"/>
    <w:pPr>
      <w:keepNext/>
      <w:keepLines/>
      <w:spacing w:after="0"/>
      <w:outlineLvl w:val="0"/>
    </w:pPr>
    <w:rPr>
      <w:rFonts w:asciiTheme="minorHAnsi" w:eastAsia="Times New Roman" w:hAnsiTheme="minorHAnsi"/>
      <w:b/>
      <w:bCs/>
      <w:sz w:val="28"/>
      <w:szCs w:val="28"/>
    </w:rPr>
  </w:style>
  <w:style w:type="paragraph" w:styleId="Heading2">
    <w:name w:val="heading 2"/>
    <w:basedOn w:val="Normal"/>
    <w:next w:val="Normal"/>
    <w:link w:val="Heading2Char"/>
    <w:unhideWhenUsed/>
    <w:qFormat/>
    <w:rsid w:val="00466E22"/>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466E22"/>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466E22"/>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466E22"/>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466E22"/>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466E22"/>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466E22"/>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466E22"/>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link w:val="Heading1"/>
    <w:rsid w:val="00466E22"/>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rsid w:val="00466E22"/>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466E22"/>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466E22"/>
    <w:rPr>
      <w:rFonts w:ascii="Calibri" w:eastAsia="Times New Roman" w:hAnsi="Calibri" w:cs="Times New Roman"/>
      <w:b/>
      <w:bCs/>
      <w:sz w:val="28"/>
      <w:szCs w:val="28"/>
    </w:rPr>
  </w:style>
  <w:style w:type="character" w:customStyle="1" w:styleId="Heading5Char">
    <w:name w:val="Heading 5 Char"/>
    <w:basedOn w:val="DefaultParagraphFont"/>
    <w:link w:val="Heading5"/>
    <w:rsid w:val="00466E2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66E22"/>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466E22"/>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466E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66E22"/>
    <w:rPr>
      <w:rFonts w:ascii="Cambria" w:eastAsia="Times New Roman" w:hAnsi="Cambria" w:cs="Times New Roman"/>
      <w:sz w:val="20"/>
      <w:szCs w:val="20"/>
    </w:rPr>
  </w:style>
  <w:style w:type="character" w:customStyle="1" w:styleId="Heading1Char">
    <w:name w:val="Heading 1 Char"/>
    <w:link w:val="Heading1"/>
    <w:rsid w:val="00466E22"/>
    <w:rPr>
      <w:rFonts w:eastAsia="Times New Roman" w:cs="Times New Roman"/>
      <w:b/>
      <w:bCs/>
      <w:sz w:val="28"/>
      <w:szCs w:val="28"/>
    </w:rPr>
  </w:style>
  <w:style w:type="paragraph" w:styleId="Header">
    <w:name w:val="header"/>
    <w:aliases w:val="Char1 Char,Char1 Char1 Char,Char1,Char1 Char1, Char1, Char1 Char,Glava - napis,Char4"/>
    <w:basedOn w:val="Normal"/>
    <w:link w:val="HeaderChar"/>
    <w:unhideWhenUsed/>
    <w:qFormat/>
    <w:rsid w:val="00466E22"/>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Char4 Char"/>
    <w:basedOn w:val="DefaultParagraphFont"/>
    <w:link w:val="Header"/>
    <w:rsid w:val="00466E22"/>
    <w:rPr>
      <w:rFonts w:ascii="Calibri" w:eastAsia="Calibri" w:hAnsi="Calibri" w:cs="Times New Roman"/>
      <w:lang w:val="ro-RO"/>
    </w:rPr>
  </w:style>
  <w:style w:type="paragraph" w:styleId="Footer">
    <w:name w:val="footer"/>
    <w:aliases w:val=" Char"/>
    <w:basedOn w:val="Normal"/>
    <w:link w:val="FooterChar"/>
    <w:uiPriority w:val="99"/>
    <w:unhideWhenUsed/>
    <w:rsid w:val="00466E22"/>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466E22"/>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Lista 1,lp11,Lettre d'introduction,1st level - Bullet List Paragraph,Liste 1,Ha"/>
    <w:basedOn w:val="Normal"/>
    <w:link w:val="ListParagraphChar"/>
    <w:uiPriority w:val="34"/>
    <w:qFormat/>
    <w:rsid w:val="00466E22"/>
    <w:pPr>
      <w:ind w:left="720"/>
      <w:contextualSpacing/>
    </w:pPr>
  </w:style>
  <w:style w:type="paragraph" w:styleId="NormalWeb">
    <w:name w:val="Normal (Web)"/>
    <w:aliases w:val="Normal (Web) Char Char,Normal (Web) Char"/>
    <w:basedOn w:val="Normal"/>
    <w:uiPriority w:val="99"/>
    <w:qFormat/>
    <w:rsid w:val="00466E22"/>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466E22"/>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466E22"/>
    <w:rPr>
      <w:rFonts w:ascii="Tahoma" w:eastAsia="Calibri" w:hAnsi="Tahoma" w:cs="Times New Roman"/>
      <w:sz w:val="16"/>
      <w:szCs w:val="16"/>
    </w:rPr>
  </w:style>
  <w:style w:type="character" w:styleId="Hyperlink">
    <w:name w:val="Hyperlink"/>
    <w:uiPriority w:val="99"/>
    <w:unhideWhenUsed/>
    <w:rsid w:val="00466E22"/>
    <w:rPr>
      <w:color w:val="0000FF"/>
      <w:u w:val="single"/>
    </w:rPr>
  </w:style>
  <w:style w:type="table" w:styleId="TableGrid">
    <w:name w:val="Table Grid"/>
    <w:basedOn w:val="TableNormal"/>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466E22"/>
    <w:rPr>
      <w:sz w:val="16"/>
      <w:szCs w:val="16"/>
    </w:rPr>
  </w:style>
  <w:style w:type="paragraph" w:styleId="CommentText">
    <w:name w:val="annotation text"/>
    <w:basedOn w:val="Normal"/>
    <w:link w:val="CommentTextChar"/>
    <w:uiPriority w:val="99"/>
    <w:unhideWhenUsed/>
    <w:rsid w:val="00466E22"/>
    <w:pPr>
      <w:spacing w:line="240" w:lineRule="auto"/>
    </w:pPr>
    <w:rPr>
      <w:sz w:val="20"/>
      <w:szCs w:val="20"/>
    </w:rPr>
  </w:style>
  <w:style w:type="character" w:customStyle="1" w:styleId="CommentTextChar">
    <w:name w:val="Comment Text Char"/>
    <w:basedOn w:val="DefaultParagraphFont"/>
    <w:link w:val="CommentText"/>
    <w:uiPriority w:val="99"/>
    <w:rsid w:val="00466E22"/>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466E22"/>
    <w:rPr>
      <w:b/>
      <w:bCs/>
    </w:rPr>
  </w:style>
  <w:style w:type="character" w:customStyle="1" w:styleId="CommentSubjectChar">
    <w:name w:val="Comment Subject Char"/>
    <w:basedOn w:val="CommentTextChar"/>
    <w:link w:val="CommentSubject"/>
    <w:rsid w:val="00466E22"/>
    <w:rPr>
      <w:b/>
      <w:bCs/>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466E2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466E22"/>
    <w:rPr>
      <w:rFonts w:ascii="Calibri" w:eastAsia="Calibri" w:hAnsi="Calibri" w:cs="Times New Roman"/>
      <w:sz w:val="20"/>
      <w:szCs w:val="20"/>
    </w:rPr>
  </w:style>
  <w:style w:type="character" w:styleId="FootnoteReference">
    <w:name w:val="footnote reference"/>
    <w:aliases w:val="Footnote,Footnote symbol,Fussnota,ftref"/>
    <w:uiPriority w:val="99"/>
    <w:unhideWhenUsed/>
    <w:rsid w:val="00466E22"/>
    <w:rPr>
      <w:vertAlign w:val="superscript"/>
    </w:rPr>
  </w:style>
  <w:style w:type="paragraph" w:styleId="BodyText">
    <w:name w:val="Body Text"/>
    <w:basedOn w:val="Normal"/>
    <w:link w:val="BodyTextChar"/>
    <w:unhideWhenUsed/>
    <w:rsid w:val="00466E22"/>
    <w:pPr>
      <w:spacing w:after="120"/>
    </w:pPr>
  </w:style>
  <w:style w:type="character" w:customStyle="1" w:styleId="BodyTextChar">
    <w:name w:val="Body Text Char"/>
    <w:basedOn w:val="DefaultParagraphFont"/>
    <w:link w:val="BodyText"/>
    <w:rsid w:val="00466E22"/>
    <w:rPr>
      <w:rFonts w:ascii="Calibri" w:eastAsia="Calibri" w:hAnsi="Calibri" w:cs="Times New Roman"/>
      <w:lang w:val="ro-RO"/>
    </w:rPr>
  </w:style>
  <w:style w:type="paragraph" w:styleId="TOC1">
    <w:name w:val="toc 1"/>
    <w:basedOn w:val="Normal"/>
    <w:next w:val="Normal"/>
    <w:autoRedefine/>
    <w:uiPriority w:val="39"/>
    <w:unhideWhenUsed/>
    <w:qFormat/>
    <w:rsid w:val="00466E22"/>
    <w:pPr>
      <w:tabs>
        <w:tab w:val="left" w:pos="440"/>
        <w:tab w:val="right" w:leader="dot" w:pos="9074"/>
      </w:tabs>
      <w:spacing w:after="100"/>
    </w:pPr>
  </w:style>
  <w:style w:type="paragraph" w:styleId="TOC2">
    <w:name w:val="toc 2"/>
    <w:basedOn w:val="Normal"/>
    <w:next w:val="Normal"/>
    <w:autoRedefine/>
    <w:uiPriority w:val="39"/>
    <w:unhideWhenUsed/>
    <w:qFormat/>
    <w:rsid w:val="00466E22"/>
    <w:pPr>
      <w:tabs>
        <w:tab w:val="right" w:leader="dot" w:pos="9074"/>
      </w:tabs>
      <w:spacing w:after="100"/>
    </w:pPr>
  </w:style>
  <w:style w:type="paragraph" w:customStyle="1" w:styleId="xl47">
    <w:name w:val="xl47"/>
    <w:basedOn w:val="Normal"/>
    <w:qFormat/>
    <w:rsid w:val="00466E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466E22"/>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466E22"/>
  </w:style>
  <w:style w:type="character" w:styleId="FollowedHyperlink">
    <w:name w:val="FollowedHyperlink"/>
    <w:uiPriority w:val="99"/>
    <w:unhideWhenUsed/>
    <w:rsid w:val="00466E22"/>
    <w:rPr>
      <w:color w:val="800080"/>
      <w:u w:val="single"/>
    </w:rPr>
  </w:style>
  <w:style w:type="paragraph" w:styleId="TOC3">
    <w:name w:val="toc 3"/>
    <w:basedOn w:val="Normal"/>
    <w:next w:val="Normal"/>
    <w:autoRedefine/>
    <w:uiPriority w:val="39"/>
    <w:unhideWhenUsed/>
    <w:qFormat/>
    <w:rsid w:val="00466E2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466E2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rsid w:val="00466E2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466E22"/>
    <w:rPr>
      <w:rFonts w:eastAsia="Times New Roman"/>
      <w:sz w:val="20"/>
      <w:szCs w:val="20"/>
      <w:lang w:val="en-US"/>
    </w:rPr>
  </w:style>
  <w:style w:type="character" w:customStyle="1" w:styleId="EndnoteTextChar">
    <w:name w:val="Endnote Text Char"/>
    <w:basedOn w:val="DefaultParagraphFont"/>
    <w:link w:val="EndnoteText"/>
    <w:uiPriority w:val="99"/>
    <w:semiHidden/>
    <w:rsid w:val="00466E22"/>
    <w:rPr>
      <w:rFonts w:ascii="Calibri" w:eastAsia="Times New Roman" w:hAnsi="Calibri" w:cs="Times New Roman"/>
      <w:sz w:val="20"/>
      <w:szCs w:val="20"/>
    </w:rPr>
  </w:style>
  <w:style w:type="paragraph" w:styleId="Title">
    <w:name w:val="Title"/>
    <w:basedOn w:val="Normal"/>
    <w:link w:val="TitleChar"/>
    <w:qFormat/>
    <w:rsid w:val="00466E2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466E2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466E22"/>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466E22"/>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466E22"/>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466E22"/>
    <w:rPr>
      <w:rFonts w:ascii="Arial" w:eastAsia="Times New Roman" w:hAnsi="Arial"/>
      <w:sz w:val="28"/>
      <w:szCs w:val="28"/>
    </w:rPr>
  </w:style>
  <w:style w:type="paragraph" w:styleId="NoteHeading">
    <w:name w:val="Note Heading"/>
    <w:basedOn w:val="Normal"/>
    <w:next w:val="Normal"/>
    <w:link w:val="NoteHeadingChar"/>
    <w:unhideWhenUsed/>
    <w:rsid w:val="00466E22"/>
    <w:rPr>
      <w:rFonts w:eastAsia="Times New Roman"/>
      <w:sz w:val="20"/>
      <w:szCs w:val="20"/>
    </w:rPr>
  </w:style>
  <w:style w:type="character" w:customStyle="1" w:styleId="NoteHeadingChar">
    <w:name w:val="Note Heading Char"/>
    <w:basedOn w:val="DefaultParagraphFont"/>
    <w:link w:val="NoteHeading"/>
    <w:rsid w:val="00466E22"/>
    <w:rPr>
      <w:rFonts w:ascii="Calibri" w:eastAsia="Times New Roman" w:hAnsi="Calibri" w:cs="Times New Roman"/>
      <w:sz w:val="20"/>
      <w:szCs w:val="20"/>
    </w:rPr>
  </w:style>
  <w:style w:type="paragraph" w:styleId="BodyText2">
    <w:name w:val="Body Text 2"/>
    <w:basedOn w:val="Normal"/>
    <w:link w:val="BodyText2Char"/>
    <w:unhideWhenUsed/>
    <w:rsid w:val="00466E22"/>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466E22"/>
    <w:rPr>
      <w:rFonts w:ascii="Arial" w:eastAsia="Times New Roman" w:hAnsi="Arial" w:cs="Times New Roman"/>
      <w:sz w:val="28"/>
      <w:szCs w:val="28"/>
    </w:rPr>
  </w:style>
  <w:style w:type="paragraph" w:styleId="BodyText3">
    <w:name w:val="Body Text 3"/>
    <w:basedOn w:val="Normal"/>
    <w:link w:val="BodyText3Char"/>
    <w:unhideWhenUsed/>
    <w:rsid w:val="00466E2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466E22"/>
    <w:rPr>
      <w:rFonts w:ascii="Arial" w:eastAsia="Times New Roman" w:hAnsi="Arial" w:cs="Times New Roman"/>
      <w:sz w:val="16"/>
      <w:szCs w:val="16"/>
    </w:rPr>
  </w:style>
  <w:style w:type="paragraph" w:styleId="BodyTextIndent3">
    <w:name w:val="Body Text Indent 3"/>
    <w:basedOn w:val="Normal"/>
    <w:link w:val="BodyTextIndent3Char"/>
    <w:unhideWhenUsed/>
    <w:rsid w:val="00466E22"/>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466E22"/>
    <w:rPr>
      <w:rFonts w:ascii="Arial" w:eastAsia="Times New Roman" w:hAnsi="Arial" w:cs="Times New Roman"/>
      <w:sz w:val="16"/>
      <w:szCs w:val="16"/>
    </w:rPr>
  </w:style>
  <w:style w:type="paragraph" w:styleId="DocumentMap">
    <w:name w:val="Document Map"/>
    <w:basedOn w:val="Normal"/>
    <w:link w:val="DocumentMapChar"/>
    <w:unhideWhenUsed/>
    <w:rsid w:val="00466E22"/>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466E22"/>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466E2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466E22"/>
    <w:rPr>
      <w:rFonts w:ascii="Consolas" w:eastAsia="Calibri" w:hAnsi="Consolas" w:cs="Times New Roman"/>
      <w:sz w:val="21"/>
      <w:szCs w:val="21"/>
    </w:rPr>
  </w:style>
  <w:style w:type="paragraph" w:styleId="NoSpacing">
    <w:name w:val="No Spacing"/>
    <w:link w:val="NoSpacingChar"/>
    <w:uiPriority w:val="1"/>
    <w:qFormat/>
    <w:rsid w:val="00466E22"/>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466E2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466E2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466E2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466E2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466E2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466E22"/>
    <w:rPr>
      <w:sz w:val="24"/>
      <w:lang w:val="en-GB" w:eastAsia="en-GB"/>
    </w:rPr>
  </w:style>
  <w:style w:type="paragraph" w:customStyle="1" w:styleId="Text1">
    <w:name w:val="Text 1"/>
    <w:basedOn w:val="Normal"/>
    <w:link w:val="Text1Char"/>
    <w:qFormat/>
    <w:rsid w:val="00466E2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qFormat/>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466E2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466E2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466E2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466E2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466E2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466E2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466E2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466E2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466E22"/>
    <w:pPr>
      <w:numPr>
        <w:numId w:val="1"/>
      </w:numPr>
      <w:tabs>
        <w:tab w:val="clear" w:pos="765"/>
      </w:tabs>
      <w:ind w:left="720" w:hanging="360"/>
    </w:pPr>
  </w:style>
  <w:style w:type="paragraph" w:customStyle="1" w:styleId="CaracterCaracterCaracter">
    <w:name w:val="Caracter Caracter Caracter"/>
    <w:basedOn w:val="Normal"/>
    <w:rsid w:val="00466E2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466E2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466E2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466E2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466E22"/>
    <w:pPr>
      <w:spacing w:after="0" w:line="240" w:lineRule="auto"/>
    </w:pPr>
    <w:rPr>
      <w:rFonts w:ascii="Arial" w:eastAsia="Times New Roman" w:hAnsi="Arial" w:cs="Times New Roman"/>
      <w:sz w:val="28"/>
      <w:szCs w:val="28"/>
      <w:lang w:val="ro-RO"/>
    </w:rPr>
  </w:style>
  <w:style w:type="paragraph" w:customStyle="1" w:styleId="xl34">
    <w:name w:val="xl34"/>
    <w:basedOn w:val="Normal"/>
    <w:qFormat/>
    <w:rsid w:val="00466E2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466E22"/>
    <w:rPr>
      <w:vertAlign w:val="superscript"/>
    </w:rPr>
  </w:style>
  <w:style w:type="character" w:styleId="BookTitle">
    <w:name w:val="Book Title"/>
    <w:qFormat/>
    <w:rsid w:val="00466E22"/>
    <w:rPr>
      <w:b/>
      <w:bCs/>
      <w:smallCaps/>
      <w:spacing w:val="5"/>
    </w:rPr>
  </w:style>
  <w:style w:type="character" w:customStyle="1" w:styleId="tpa1">
    <w:name w:val="tpa1"/>
    <w:basedOn w:val="DefaultParagraphFont"/>
    <w:rsid w:val="00466E22"/>
  </w:style>
  <w:style w:type="character" w:customStyle="1" w:styleId="tli1">
    <w:name w:val="tli1"/>
    <w:basedOn w:val="DefaultParagraphFont"/>
    <w:rsid w:val="00466E22"/>
  </w:style>
  <w:style w:type="character" w:customStyle="1" w:styleId="text10">
    <w:name w:val="text1"/>
    <w:basedOn w:val="DefaultParagraphFont"/>
    <w:rsid w:val="00466E22"/>
  </w:style>
  <w:style w:type="character" w:customStyle="1" w:styleId="pt1">
    <w:name w:val="pt1"/>
    <w:rsid w:val="00466E22"/>
    <w:rPr>
      <w:b/>
      <w:bCs/>
      <w:color w:val="8F0000"/>
    </w:rPr>
  </w:style>
  <w:style w:type="character" w:customStyle="1" w:styleId="tpt1">
    <w:name w:val="tpt1"/>
    <w:basedOn w:val="DefaultParagraphFont"/>
    <w:rsid w:val="00466E22"/>
  </w:style>
  <w:style w:type="character" w:customStyle="1" w:styleId="al1">
    <w:name w:val="al1"/>
    <w:rsid w:val="00466E22"/>
    <w:rPr>
      <w:b/>
      <w:bCs/>
      <w:color w:val="008F00"/>
    </w:rPr>
  </w:style>
  <w:style w:type="character" w:customStyle="1" w:styleId="tal1">
    <w:name w:val="tal1"/>
    <w:basedOn w:val="DefaultParagraphFont"/>
    <w:rsid w:val="00466E22"/>
  </w:style>
  <w:style w:type="character" w:customStyle="1" w:styleId="do1">
    <w:name w:val="do1"/>
    <w:rsid w:val="00466E22"/>
    <w:rPr>
      <w:b/>
      <w:bCs/>
      <w:sz w:val="26"/>
      <w:szCs w:val="26"/>
    </w:rPr>
  </w:style>
  <w:style w:type="character" w:customStyle="1" w:styleId="def">
    <w:name w:val="def"/>
    <w:basedOn w:val="DefaultParagraphFont"/>
    <w:rsid w:val="00466E22"/>
  </w:style>
  <w:style w:type="character" w:customStyle="1" w:styleId="titlupag">
    <w:name w:val="titlu_pag"/>
    <w:basedOn w:val="DefaultParagraphFont"/>
    <w:rsid w:val="00466E22"/>
  </w:style>
  <w:style w:type="character" w:customStyle="1" w:styleId="ar1">
    <w:name w:val="ar1"/>
    <w:rsid w:val="00466E22"/>
    <w:rPr>
      <w:b/>
      <w:bCs/>
      <w:color w:val="0000AF"/>
      <w:sz w:val="22"/>
      <w:szCs w:val="22"/>
    </w:rPr>
  </w:style>
  <w:style w:type="paragraph" w:styleId="z-TopofForm">
    <w:name w:val="HTML Top of Form"/>
    <w:basedOn w:val="Normal"/>
    <w:next w:val="Normal"/>
    <w:link w:val="z-TopofFormChar"/>
    <w:hidden/>
    <w:uiPriority w:val="99"/>
    <w:unhideWhenUsed/>
    <w:rsid w:val="00466E22"/>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466E22"/>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466E22"/>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466E22"/>
    <w:rPr>
      <w:rFonts w:ascii="Arial" w:eastAsia="Times New Roman" w:hAnsi="Arial" w:cs="Times New Roman"/>
      <w:vanish/>
      <w:sz w:val="16"/>
      <w:szCs w:val="16"/>
    </w:rPr>
  </w:style>
  <w:style w:type="table" w:customStyle="1" w:styleId="TableGrid1">
    <w:name w:val="Table Grid1"/>
    <w:basedOn w:val="TableNormal"/>
    <w:next w:val="TableGrid"/>
    <w:uiPriority w:val="39"/>
    <w:rsid w:val="00466E22"/>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466E22"/>
  </w:style>
  <w:style w:type="table" w:customStyle="1" w:styleId="TableGrid2">
    <w:name w:val="Table Grid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466E2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qFormat/>
    <w:rsid w:val="00466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466E2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466E2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466E2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466E2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466E2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466E2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466E2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466E2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466E2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qFormat/>
    <w:rsid w:val="00466E2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466E2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466E2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466E2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466E2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466E2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466E2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466E2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466E2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466E2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466E22"/>
    <w:pPr>
      <w:keepNext w:val="0"/>
      <w:keepLines w:val="0"/>
      <w:spacing w:line="240" w:lineRule="auto"/>
      <w:jc w:val="center"/>
      <w:outlineLvl w:val="9"/>
    </w:pPr>
    <w:rPr>
      <w:rFonts w:ascii="Arial" w:hAnsi="Arial" w:cs="Arial"/>
      <w:caps/>
      <w:smallCaps/>
      <w:sz w:val="24"/>
      <w:szCs w:val="24"/>
      <w:lang w:val="fr-FR"/>
    </w:rPr>
  </w:style>
  <w:style w:type="paragraph" w:customStyle="1" w:styleId="normaltableau">
    <w:name w:val="normal_tableau"/>
    <w:basedOn w:val="Normal"/>
    <w:rsid w:val="00466E2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466E2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466E22"/>
    <w:rPr>
      <w:b/>
      <w:bCs/>
      <w:color w:val="8F0000"/>
    </w:rPr>
  </w:style>
  <w:style w:type="character" w:customStyle="1" w:styleId="tsp1">
    <w:name w:val="tsp1"/>
    <w:basedOn w:val="DefaultParagraphFont"/>
    <w:rsid w:val="00466E22"/>
  </w:style>
  <w:style w:type="character" w:styleId="Strong">
    <w:name w:val="Strong"/>
    <w:uiPriority w:val="22"/>
    <w:qFormat/>
    <w:rsid w:val="00466E22"/>
    <w:rPr>
      <w:b/>
      <w:bCs/>
    </w:rPr>
  </w:style>
  <w:style w:type="character" w:customStyle="1" w:styleId="tax1">
    <w:name w:val="tax1"/>
    <w:rsid w:val="00466E22"/>
    <w:rPr>
      <w:b/>
      <w:bCs/>
      <w:sz w:val="26"/>
      <w:szCs w:val="26"/>
    </w:rPr>
  </w:style>
  <w:style w:type="character" w:customStyle="1" w:styleId="tca1">
    <w:name w:val="tca1"/>
    <w:rsid w:val="00466E22"/>
    <w:rPr>
      <w:b/>
      <w:bCs/>
      <w:sz w:val="24"/>
      <w:szCs w:val="24"/>
    </w:rPr>
  </w:style>
  <w:style w:type="character" w:customStyle="1" w:styleId="BodyTextIndentChar1">
    <w:name w:val="Body Text Indent Char1"/>
    <w:uiPriority w:val="99"/>
    <w:rsid w:val="00466E2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466E2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466E2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466E22"/>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466E22"/>
    <w:rPr>
      <w:rFonts w:ascii="Calibri" w:eastAsia="Times New Roman" w:hAnsi="Calibri" w:cs="Times New Roman"/>
      <w:sz w:val="20"/>
      <w:szCs w:val="20"/>
    </w:rPr>
  </w:style>
  <w:style w:type="paragraph" w:styleId="TOC4">
    <w:name w:val="toc 4"/>
    <w:basedOn w:val="Normal"/>
    <w:next w:val="Normal"/>
    <w:autoRedefine/>
    <w:uiPriority w:val="39"/>
    <w:unhideWhenUsed/>
    <w:rsid w:val="00466E22"/>
    <w:pPr>
      <w:spacing w:after="100"/>
      <w:ind w:left="660"/>
    </w:pPr>
    <w:rPr>
      <w:rFonts w:eastAsia="Times New Roman"/>
      <w:lang w:val="en-US"/>
    </w:rPr>
  </w:style>
  <w:style w:type="paragraph" w:styleId="TOC5">
    <w:name w:val="toc 5"/>
    <w:basedOn w:val="Normal"/>
    <w:next w:val="Normal"/>
    <w:autoRedefine/>
    <w:uiPriority w:val="39"/>
    <w:unhideWhenUsed/>
    <w:rsid w:val="00466E22"/>
    <w:pPr>
      <w:spacing w:after="100"/>
      <w:ind w:left="880"/>
    </w:pPr>
    <w:rPr>
      <w:rFonts w:eastAsia="Times New Roman"/>
      <w:lang w:val="en-US"/>
    </w:rPr>
  </w:style>
  <w:style w:type="paragraph" w:styleId="TOC6">
    <w:name w:val="toc 6"/>
    <w:basedOn w:val="Normal"/>
    <w:next w:val="Normal"/>
    <w:autoRedefine/>
    <w:uiPriority w:val="39"/>
    <w:unhideWhenUsed/>
    <w:rsid w:val="00466E22"/>
    <w:pPr>
      <w:spacing w:after="100"/>
      <w:ind w:left="1100"/>
    </w:pPr>
    <w:rPr>
      <w:rFonts w:eastAsia="Times New Roman"/>
      <w:lang w:val="en-US"/>
    </w:rPr>
  </w:style>
  <w:style w:type="paragraph" w:styleId="TOC7">
    <w:name w:val="toc 7"/>
    <w:basedOn w:val="Normal"/>
    <w:next w:val="Normal"/>
    <w:autoRedefine/>
    <w:uiPriority w:val="39"/>
    <w:unhideWhenUsed/>
    <w:rsid w:val="00466E22"/>
    <w:pPr>
      <w:spacing w:after="100"/>
      <w:ind w:left="1320"/>
    </w:pPr>
    <w:rPr>
      <w:rFonts w:eastAsia="Times New Roman"/>
      <w:lang w:val="en-US"/>
    </w:rPr>
  </w:style>
  <w:style w:type="paragraph" w:styleId="TOC8">
    <w:name w:val="toc 8"/>
    <w:basedOn w:val="Normal"/>
    <w:next w:val="Normal"/>
    <w:autoRedefine/>
    <w:uiPriority w:val="39"/>
    <w:unhideWhenUsed/>
    <w:rsid w:val="00466E22"/>
    <w:pPr>
      <w:spacing w:after="100"/>
      <w:ind w:left="1540"/>
    </w:pPr>
    <w:rPr>
      <w:rFonts w:eastAsia="Times New Roman"/>
      <w:lang w:val="en-US"/>
    </w:rPr>
  </w:style>
  <w:style w:type="paragraph" w:styleId="TOC9">
    <w:name w:val="toc 9"/>
    <w:basedOn w:val="Normal"/>
    <w:next w:val="Normal"/>
    <w:autoRedefine/>
    <w:uiPriority w:val="39"/>
    <w:unhideWhenUsed/>
    <w:rsid w:val="00466E22"/>
    <w:pPr>
      <w:spacing w:after="100"/>
      <w:ind w:left="1760"/>
    </w:pPr>
    <w:rPr>
      <w:rFonts w:eastAsia="Times New Roman"/>
      <w:lang w:val="en-US"/>
    </w:rPr>
  </w:style>
  <w:style w:type="table" w:customStyle="1" w:styleId="TableGrid11">
    <w:name w:val="Table Grid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66E22"/>
  </w:style>
  <w:style w:type="paragraph" w:customStyle="1" w:styleId="text">
    <w:name w:val="text"/>
    <w:basedOn w:val="Normal"/>
    <w:rsid w:val="00466E2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466E22"/>
  </w:style>
  <w:style w:type="numbering" w:customStyle="1" w:styleId="NoList111">
    <w:name w:val="No List111"/>
    <w:next w:val="NoList"/>
    <w:uiPriority w:val="99"/>
    <w:semiHidden/>
    <w:unhideWhenUsed/>
    <w:rsid w:val="00466E22"/>
  </w:style>
  <w:style w:type="table" w:customStyle="1" w:styleId="TableGrid21">
    <w:name w:val="Table Grid2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466E22"/>
  </w:style>
  <w:style w:type="numbering" w:customStyle="1" w:styleId="NoList3">
    <w:name w:val="No List3"/>
    <w:next w:val="NoList"/>
    <w:uiPriority w:val="99"/>
    <w:semiHidden/>
    <w:unhideWhenUsed/>
    <w:rsid w:val="00466E22"/>
  </w:style>
  <w:style w:type="paragraph" w:customStyle="1" w:styleId="Stil2">
    <w:name w:val="Stil2"/>
    <w:basedOn w:val="Heading1"/>
    <w:autoRedefine/>
    <w:rsid w:val="00466E22"/>
    <w:pPr>
      <w:keepLines w:val="0"/>
      <w:pBdr>
        <w:top w:val="single" w:sz="4" w:space="6" w:color="auto"/>
        <w:bottom w:val="single" w:sz="4" w:space="6" w:color="auto"/>
      </w:pBdr>
      <w:spacing w:before="120" w:after="120" w:line="240" w:lineRule="auto"/>
      <w:jc w:val="both"/>
    </w:pPr>
    <w:rPr>
      <w:rFonts w:ascii="Times New Roman" w:hAnsi="Times New Roman"/>
      <w:noProof/>
      <w:sz w:val="24"/>
      <w:szCs w:val="24"/>
      <w:lang w:eastAsia="fr-FR"/>
    </w:rPr>
  </w:style>
  <w:style w:type="paragraph" w:customStyle="1" w:styleId="NormalWeb2">
    <w:name w:val="Normal (Web)2"/>
    <w:basedOn w:val="Normal"/>
    <w:link w:val="NormalWeb2Char"/>
    <w:qFormat/>
    <w:rsid w:val="00466E22"/>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466E2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466E2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466E2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466E2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466E2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466E2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466E2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466E22"/>
    <w:pPr>
      <w:spacing w:after="0" w:line="240" w:lineRule="auto"/>
      <w:jc w:val="both"/>
    </w:pPr>
    <w:rPr>
      <w:rFonts w:ascii="Arial" w:eastAsia="Times New Roman" w:hAnsi="Arial"/>
      <w:szCs w:val="20"/>
      <w:lang w:val="en-GB"/>
    </w:rPr>
  </w:style>
  <w:style w:type="paragraph" w:customStyle="1" w:styleId="Application3">
    <w:name w:val="Application3"/>
    <w:basedOn w:val="Normal"/>
    <w:rsid w:val="00466E2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466E2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466E2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466E2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466E2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466E22"/>
    <w:rPr>
      <w:b/>
    </w:rPr>
  </w:style>
  <w:style w:type="paragraph" w:customStyle="1" w:styleId="Titreobjet">
    <w:name w:val="Titre objet"/>
    <w:basedOn w:val="Normal"/>
    <w:next w:val="Normal"/>
    <w:qFormat/>
    <w:rsid w:val="00466E2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466E22"/>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466E2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466E2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466E2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466E2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466E2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466E22"/>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466E2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466E2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466E2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466E22"/>
    <w:pPr>
      <w:ind w:left="680" w:hanging="113"/>
    </w:pPr>
  </w:style>
  <w:style w:type="paragraph" w:customStyle="1" w:styleId="CharCharCharCharCharCharCharCharCharChar">
    <w:name w:val="Char Char Char Char Char Char Char Char Char Char"/>
    <w:basedOn w:val="Normal"/>
    <w:rsid w:val="00466E2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466E2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466E2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466E22"/>
    <w:pPr>
      <w:spacing w:after="0" w:line="240" w:lineRule="auto"/>
    </w:pPr>
    <w:rPr>
      <w:rFonts w:ascii="Times New Roman" w:eastAsia="Times New Roman" w:hAnsi="Times New Roman"/>
      <w:sz w:val="24"/>
      <w:szCs w:val="24"/>
      <w:lang w:val="pl-PL" w:eastAsia="pl-PL"/>
    </w:rPr>
  </w:style>
  <w:style w:type="character" w:customStyle="1" w:styleId="Char11">
    <w:name w:val="Char11"/>
    <w:rsid w:val="00466E22"/>
    <w:rPr>
      <w:sz w:val="24"/>
      <w:szCs w:val="24"/>
      <w:lang w:val="ro-RO"/>
    </w:rPr>
  </w:style>
  <w:style w:type="paragraph" w:customStyle="1" w:styleId="xl22">
    <w:name w:val="xl22"/>
    <w:basedOn w:val="Normal"/>
    <w:rsid w:val="00466E2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466E2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466E22"/>
    <w:rPr>
      <w:rFonts w:ascii="Times New Roman" w:hAnsi="Times New Roman" w:cs="Times New Roman"/>
      <w:sz w:val="20"/>
      <w:szCs w:val="20"/>
    </w:rPr>
  </w:style>
  <w:style w:type="character" w:customStyle="1" w:styleId="FontStyle509">
    <w:name w:val="Font Style509"/>
    <w:rsid w:val="00466E22"/>
    <w:rPr>
      <w:rFonts w:ascii="Times New Roman" w:hAnsi="Times New Roman" w:cs="Times New Roman"/>
      <w:b/>
      <w:bCs/>
      <w:sz w:val="20"/>
      <w:szCs w:val="20"/>
    </w:rPr>
  </w:style>
  <w:style w:type="paragraph" w:customStyle="1" w:styleId="Style164">
    <w:name w:val="Style164"/>
    <w:basedOn w:val="Normal"/>
    <w:rsid w:val="00466E2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466E22"/>
    <w:rPr>
      <w:i/>
      <w:iCs/>
    </w:rPr>
  </w:style>
  <w:style w:type="numbering" w:customStyle="1" w:styleId="NoList4">
    <w:name w:val="No List4"/>
    <w:next w:val="NoList"/>
    <w:uiPriority w:val="99"/>
    <w:semiHidden/>
    <w:unhideWhenUsed/>
    <w:rsid w:val="00466E22"/>
  </w:style>
  <w:style w:type="paragraph" w:styleId="Caption">
    <w:name w:val="caption"/>
    <w:basedOn w:val="Normal"/>
    <w:next w:val="Normal"/>
    <w:qFormat/>
    <w:rsid w:val="00466E2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466E2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466E2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466E2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466E2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466E2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466E2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466E2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466E2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466E2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466E22"/>
    <w:pPr>
      <w:spacing w:before="120"/>
      <w:jc w:val="center"/>
    </w:pPr>
    <w:rPr>
      <w:sz w:val="20"/>
    </w:rPr>
  </w:style>
  <w:style w:type="paragraph" w:customStyle="1" w:styleId="textcslovan">
    <w:name w:val="text císlovaný"/>
    <w:basedOn w:val="text"/>
    <w:rsid w:val="00466E2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466E2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466E22"/>
    <w:pPr>
      <w:pageBreakBefore w:val="0"/>
      <w:spacing w:before="0"/>
    </w:pPr>
    <w:rPr>
      <w:sz w:val="32"/>
    </w:rPr>
  </w:style>
  <w:style w:type="table" w:customStyle="1" w:styleId="TableGrid6">
    <w:name w:val="Table Grid6"/>
    <w:basedOn w:val="TableNormal"/>
    <w:next w:val="TableGrid"/>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466E22"/>
    <w:rPr>
      <w:b/>
      <w:bCs/>
      <w:sz w:val="24"/>
      <w:szCs w:val="24"/>
    </w:rPr>
  </w:style>
  <w:style w:type="character" w:customStyle="1" w:styleId="NormalWeb2Char">
    <w:name w:val="Normal (Web)2 Char"/>
    <w:link w:val="NormalWeb2"/>
    <w:rsid w:val="00466E22"/>
    <w:rPr>
      <w:rFonts w:ascii="Times New Roman" w:eastAsia="Times New Roman" w:hAnsi="Times New Roman" w:cs="Times New Roman"/>
      <w:sz w:val="24"/>
      <w:szCs w:val="24"/>
    </w:rPr>
  </w:style>
  <w:style w:type="paragraph" w:customStyle="1" w:styleId="Default">
    <w:name w:val="Default"/>
    <w:qFormat/>
    <w:rsid w:val="00466E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466E22"/>
  </w:style>
  <w:style w:type="table" w:customStyle="1" w:styleId="TableGrid7">
    <w:name w:val="Table Grid7"/>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466E22"/>
  </w:style>
  <w:style w:type="character" w:styleId="IntenseReference">
    <w:name w:val="Intense Reference"/>
    <w:uiPriority w:val="32"/>
    <w:qFormat/>
    <w:rsid w:val="00466E22"/>
    <w:rPr>
      <w:b/>
      <w:bCs/>
      <w:smallCaps/>
      <w:color w:val="C0504D"/>
      <w:spacing w:val="5"/>
      <w:u w:val="single"/>
    </w:rPr>
  </w:style>
  <w:style w:type="table" w:customStyle="1" w:styleId="TableGrid10">
    <w:name w:val="Table Grid10"/>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466E22"/>
    <w:rPr>
      <w:rFonts w:ascii="Times New Roman" w:eastAsia="Times New Roman" w:hAnsi="Times New Roman"/>
      <w:b/>
      <w:sz w:val="24"/>
      <w:szCs w:val="24"/>
      <w:lang w:eastAsia="fr-FR"/>
    </w:rPr>
  </w:style>
  <w:style w:type="paragraph" w:customStyle="1" w:styleId="msolistparagraph0">
    <w:name w:val="msolistparagraph"/>
    <w:basedOn w:val="Normal"/>
    <w:qFormat/>
    <w:rsid w:val="00466E22"/>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66E22"/>
  </w:style>
  <w:style w:type="numbering" w:customStyle="1" w:styleId="NoList31">
    <w:name w:val="No List31"/>
    <w:next w:val="NoList"/>
    <w:uiPriority w:val="99"/>
    <w:semiHidden/>
    <w:unhideWhenUsed/>
    <w:rsid w:val="00466E22"/>
  </w:style>
  <w:style w:type="character" w:customStyle="1" w:styleId="NoSpacingChar">
    <w:name w:val="No Spacing Char"/>
    <w:link w:val="NoSpacing"/>
    <w:uiPriority w:val="1"/>
    <w:rsid w:val="00466E22"/>
    <w:rPr>
      <w:rFonts w:ascii="Arial" w:eastAsia="Times New Roman" w:hAnsi="Arial" w:cs="Times New Roman"/>
      <w:sz w:val="28"/>
      <w:szCs w:val="28"/>
    </w:rPr>
  </w:style>
  <w:style w:type="table" w:customStyle="1" w:styleId="TableGrid71">
    <w:name w:val="Table Grid71"/>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66E22"/>
  </w:style>
  <w:style w:type="numbering" w:customStyle="1" w:styleId="NoList22">
    <w:name w:val="No List22"/>
    <w:next w:val="NoList"/>
    <w:uiPriority w:val="99"/>
    <w:semiHidden/>
    <w:unhideWhenUsed/>
    <w:rsid w:val="00466E22"/>
  </w:style>
  <w:style w:type="numbering" w:customStyle="1" w:styleId="NoList112">
    <w:name w:val="No List112"/>
    <w:next w:val="NoList"/>
    <w:uiPriority w:val="99"/>
    <w:semiHidden/>
    <w:unhideWhenUsed/>
    <w:rsid w:val="00466E22"/>
  </w:style>
  <w:style w:type="table" w:customStyle="1" w:styleId="TableGrid41">
    <w:name w:val="Table Grid41"/>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466E22"/>
  </w:style>
  <w:style w:type="numbering" w:customStyle="1" w:styleId="NoList32">
    <w:name w:val="No List32"/>
    <w:next w:val="NoList"/>
    <w:uiPriority w:val="99"/>
    <w:semiHidden/>
    <w:unhideWhenUsed/>
    <w:rsid w:val="00466E22"/>
  </w:style>
  <w:style w:type="table" w:customStyle="1" w:styleId="TableGrid51">
    <w:name w:val="Table Grid51"/>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466E22"/>
  </w:style>
  <w:style w:type="paragraph" w:customStyle="1" w:styleId="List2">
    <w:name w:val="List2"/>
    <w:basedOn w:val="Normal"/>
    <w:rsid w:val="00466E2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466E22"/>
  </w:style>
  <w:style w:type="table" w:customStyle="1" w:styleId="TableGrid15">
    <w:name w:val="Table Grid15"/>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466E22"/>
  </w:style>
  <w:style w:type="table" w:customStyle="1" w:styleId="TableGrid17">
    <w:name w:val="Table Grid17"/>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a 1 Char,lp11 Char,Liste 1 Char"/>
    <w:link w:val="ListParagraph"/>
    <w:uiPriority w:val="34"/>
    <w:qFormat/>
    <w:locked/>
    <w:rsid w:val="00466E22"/>
    <w:rPr>
      <w:rFonts w:ascii="Calibri" w:eastAsia="Calibri" w:hAnsi="Calibri" w:cs="Times New Roman"/>
      <w:lang w:val="ro-RO"/>
    </w:rPr>
  </w:style>
  <w:style w:type="numbering" w:customStyle="1" w:styleId="NoList11111">
    <w:name w:val="No List11111"/>
    <w:next w:val="NoList"/>
    <w:uiPriority w:val="99"/>
    <w:semiHidden/>
    <w:unhideWhenUsed/>
    <w:rsid w:val="00466E22"/>
  </w:style>
  <w:style w:type="table" w:customStyle="1" w:styleId="TableGrid191">
    <w:name w:val="Table Grid191"/>
    <w:basedOn w:val="TableNormal"/>
    <w:next w:val="TableGrid"/>
    <w:uiPriority w:val="59"/>
    <w:rsid w:val="00466E22"/>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qFormat/>
    <w:rsid w:val="00466E2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466E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466E2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466E2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466E2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466E2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466E22"/>
  </w:style>
  <w:style w:type="paragraph" w:customStyle="1" w:styleId="StilStil1Stnga">
    <w:name w:val="Stil Stil1 + Stânga"/>
    <w:basedOn w:val="Normal"/>
    <w:qFormat/>
    <w:rsid w:val="00466E2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466E2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466E2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466E22"/>
    <w:rPr>
      <w:rFonts w:ascii="Times New Roman" w:eastAsia="Times New Roman" w:hAnsi="Times New Roman" w:cs="Times New Roman"/>
      <w:b/>
      <w:sz w:val="20"/>
      <w:szCs w:val="20"/>
      <w:u w:val="single"/>
      <w:lang w:val="fr-FR" w:eastAsia="fr-FR"/>
    </w:rPr>
  </w:style>
  <w:style w:type="character" w:customStyle="1" w:styleId="CharChar14">
    <w:name w:val="Char Char14"/>
    <w:rsid w:val="00466E22"/>
    <w:rPr>
      <w:rFonts w:ascii="Times New Roman" w:eastAsia="Times New Roman" w:hAnsi="Times New Roman" w:cs="Times New Roman"/>
      <w:sz w:val="24"/>
      <w:szCs w:val="24"/>
      <w:lang w:val="fr-FR" w:eastAsia="fr-FR"/>
    </w:rPr>
  </w:style>
  <w:style w:type="character" w:customStyle="1" w:styleId="CharChar141">
    <w:name w:val="Char Char141"/>
    <w:locked/>
    <w:rsid w:val="00466E2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466E2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466E2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466E2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466E22"/>
    <w:rPr>
      <w:rFonts w:ascii="Calibri" w:eastAsia="Calibri" w:hAnsi="Calibri" w:cs="Times New Roman"/>
      <w:lang w:val="ro-RO"/>
    </w:rPr>
  </w:style>
  <w:style w:type="character" w:customStyle="1" w:styleId="BodyTextChar1">
    <w:name w:val="Body Text Char1"/>
    <w:semiHidden/>
    <w:rsid w:val="00466E22"/>
    <w:rPr>
      <w:rFonts w:ascii="Calibri" w:eastAsia="Calibri" w:hAnsi="Calibri" w:cs="Times New Roman"/>
      <w:lang w:val="ro-RO"/>
    </w:rPr>
  </w:style>
  <w:style w:type="character" w:customStyle="1" w:styleId="CommentTextChar1">
    <w:name w:val="Comment Text Char1"/>
    <w:uiPriority w:val="99"/>
    <w:semiHidden/>
    <w:rsid w:val="00466E22"/>
    <w:rPr>
      <w:rFonts w:ascii="Calibri" w:eastAsia="Calibri" w:hAnsi="Calibri" w:cs="Times New Roman"/>
      <w:sz w:val="20"/>
      <w:szCs w:val="20"/>
      <w:lang w:val="ro-RO"/>
    </w:rPr>
  </w:style>
  <w:style w:type="character" w:customStyle="1" w:styleId="SubtitleChar1">
    <w:name w:val="Subtitle Char1"/>
    <w:rsid w:val="00466E2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466E22"/>
    <w:rPr>
      <w:rFonts w:ascii="Cambria" w:eastAsia="Times New Roman" w:hAnsi="Cambria" w:cs="Times New Roman"/>
      <w:i/>
      <w:iCs/>
      <w:color w:val="404040"/>
      <w:sz w:val="22"/>
      <w:szCs w:val="22"/>
      <w:lang w:val="ro-RO"/>
    </w:rPr>
  </w:style>
  <w:style w:type="character" w:customStyle="1" w:styleId="Heading8Char1">
    <w:name w:val="Heading 8 Char1"/>
    <w:semiHidden/>
    <w:rsid w:val="00466E22"/>
    <w:rPr>
      <w:rFonts w:ascii="Cambria" w:eastAsia="Times New Roman" w:hAnsi="Cambria" w:cs="Times New Roman"/>
      <w:color w:val="404040"/>
      <w:lang w:val="ro-RO"/>
    </w:rPr>
  </w:style>
  <w:style w:type="character" w:customStyle="1" w:styleId="Heading9Char1">
    <w:name w:val="Heading 9 Char1"/>
    <w:semiHidden/>
    <w:rsid w:val="00466E22"/>
    <w:rPr>
      <w:rFonts w:ascii="Cambria" w:eastAsia="Times New Roman" w:hAnsi="Cambria" w:cs="Times New Roman"/>
      <w:i/>
      <w:iCs/>
      <w:color w:val="404040"/>
      <w:lang w:val="ro-RO"/>
    </w:rPr>
  </w:style>
  <w:style w:type="character" w:customStyle="1" w:styleId="BalloonTextChar1">
    <w:name w:val="Balloon Text Char1"/>
    <w:uiPriority w:val="99"/>
    <w:semiHidden/>
    <w:rsid w:val="00466E22"/>
    <w:rPr>
      <w:rFonts w:ascii="Tahoma" w:eastAsia="Calibri" w:hAnsi="Tahoma" w:cs="Tahoma"/>
      <w:sz w:val="16"/>
      <w:szCs w:val="16"/>
      <w:lang w:val="ro-RO"/>
    </w:rPr>
  </w:style>
  <w:style w:type="character" w:customStyle="1" w:styleId="CommentSubjectChar1">
    <w:name w:val="Comment Subject Char1"/>
    <w:uiPriority w:val="99"/>
    <w:semiHidden/>
    <w:rsid w:val="00466E22"/>
    <w:rPr>
      <w:rFonts w:ascii="Calibri" w:eastAsia="Calibri" w:hAnsi="Calibri" w:cs="Times New Roman"/>
      <w:b/>
      <w:bCs/>
      <w:sz w:val="20"/>
      <w:szCs w:val="20"/>
      <w:lang w:val="ro-RO"/>
    </w:rPr>
  </w:style>
  <w:style w:type="character" w:customStyle="1" w:styleId="EndnoteTextChar1">
    <w:name w:val="Endnote Text Char1"/>
    <w:uiPriority w:val="99"/>
    <w:semiHidden/>
    <w:rsid w:val="00466E22"/>
    <w:rPr>
      <w:rFonts w:ascii="Calibri" w:eastAsia="Calibri" w:hAnsi="Calibri" w:cs="Times New Roman"/>
      <w:sz w:val="20"/>
      <w:szCs w:val="20"/>
      <w:lang w:val="ro-RO"/>
    </w:rPr>
  </w:style>
  <w:style w:type="character" w:customStyle="1" w:styleId="TitleChar1">
    <w:name w:val="Title Char1"/>
    <w:rsid w:val="00466E2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466E22"/>
    <w:rPr>
      <w:rFonts w:ascii="Calibri" w:eastAsia="Calibri" w:hAnsi="Calibri" w:cs="Times New Roman"/>
      <w:lang w:val="ro-RO"/>
    </w:rPr>
  </w:style>
  <w:style w:type="character" w:customStyle="1" w:styleId="NoteHeadingChar1">
    <w:name w:val="Note Heading Char1"/>
    <w:semiHidden/>
    <w:rsid w:val="00466E22"/>
    <w:rPr>
      <w:rFonts w:ascii="Calibri" w:eastAsia="Calibri" w:hAnsi="Calibri" w:cs="Times New Roman"/>
      <w:lang w:val="ro-RO"/>
    </w:rPr>
  </w:style>
  <w:style w:type="character" w:customStyle="1" w:styleId="BodyText2Char1">
    <w:name w:val="Body Text 2 Char1"/>
    <w:semiHidden/>
    <w:rsid w:val="00466E22"/>
    <w:rPr>
      <w:rFonts w:ascii="Calibri" w:eastAsia="Calibri" w:hAnsi="Calibri" w:cs="Times New Roman"/>
      <w:lang w:val="ro-RO"/>
    </w:rPr>
  </w:style>
  <w:style w:type="character" w:customStyle="1" w:styleId="BodyText3Char1">
    <w:name w:val="Body Text 3 Char1"/>
    <w:semiHidden/>
    <w:rsid w:val="00466E22"/>
    <w:rPr>
      <w:rFonts w:ascii="Calibri" w:eastAsia="Calibri" w:hAnsi="Calibri" w:cs="Times New Roman"/>
      <w:sz w:val="16"/>
      <w:szCs w:val="16"/>
      <w:lang w:val="ro-RO"/>
    </w:rPr>
  </w:style>
  <w:style w:type="character" w:customStyle="1" w:styleId="BodyTextIndent3Char1">
    <w:name w:val="Body Text Indent 3 Char1"/>
    <w:uiPriority w:val="99"/>
    <w:semiHidden/>
    <w:rsid w:val="00466E22"/>
    <w:rPr>
      <w:rFonts w:ascii="Calibri" w:eastAsia="Calibri" w:hAnsi="Calibri" w:cs="Times New Roman"/>
      <w:sz w:val="16"/>
      <w:szCs w:val="16"/>
      <w:lang w:val="ro-RO"/>
    </w:rPr>
  </w:style>
  <w:style w:type="character" w:customStyle="1" w:styleId="DocumentMapChar1">
    <w:name w:val="Document Map Char1"/>
    <w:semiHidden/>
    <w:rsid w:val="00466E22"/>
    <w:rPr>
      <w:rFonts w:ascii="Tahoma" w:eastAsia="Calibri" w:hAnsi="Tahoma" w:cs="Tahoma"/>
      <w:sz w:val="16"/>
      <w:szCs w:val="16"/>
      <w:lang w:val="ro-RO"/>
    </w:rPr>
  </w:style>
  <w:style w:type="character" w:customStyle="1" w:styleId="PlainTextChar1">
    <w:name w:val="Plain Text Char1"/>
    <w:uiPriority w:val="99"/>
    <w:semiHidden/>
    <w:rsid w:val="00466E22"/>
    <w:rPr>
      <w:rFonts w:ascii="Consolas" w:eastAsia="Calibri" w:hAnsi="Consolas" w:cs="Consolas"/>
      <w:sz w:val="21"/>
      <w:szCs w:val="21"/>
      <w:lang w:val="ro-RO"/>
    </w:rPr>
  </w:style>
  <w:style w:type="character" w:customStyle="1" w:styleId="BodyTextIndent2Char1">
    <w:name w:val="Body Text Indent 2 Char1"/>
    <w:uiPriority w:val="99"/>
    <w:semiHidden/>
    <w:rsid w:val="00466E22"/>
    <w:rPr>
      <w:rFonts w:ascii="Calibri" w:eastAsia="Calibri" w:hAnsi="Calibri" w:cs="Times New Roman"/>
      <w:lang w:val="ro-RO"/>
    </w:rPr>
  </w:style>
  <w:style w:type="character" w:customStyle="1" w:styleId="label1">
    <w:name w:val="label1"/>
    <w:rsid w:val="00466E22"/>
    <w:rPr>
      <w:b/>
      <w:bCs/>
      <w:vanish/>
      <w:webHidden w:val="0"/>
      <w:color w:val="FFFFFF"/>
      <w:sz w:val="18"/>
      <w:szCs w:val="18"/>
      <w:vertAlign w:val="baseline"/>
      <w:specVanish/>
    </w:rPr>
  </w:style>
  <w:style w:type="paragraph" w:customStyle="1" w:styleId="instruct">
    <w:name w:val="instruct"/>
    <w:basedOn w:val="Normal"/>
    <w:rsid w:val="00466E2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466E22"/>
    <w:rPr>
      <w:color w:val="0000FF"/>
      <w:u w:val="single"/>
    </w:rPr>
  </w:style>
  <w:style w:type="character" w:customStyle="1" w:styleId="Fontdeparagrafimplicit2">
    <w:name w:val="Font de paragraf implicit2"/>
    <w:rsid w:val="00466E22"/>
  </w:style>
  <w:style w:type="character" w:customStyle="1" w:styleId="sp1">
    <w:name w:val="sp1"/>
    <w:rsid w:val="00466E22"/>
    <w:rPr>
      <w:b/>
      <w:bCs/>
      <w:color w:val="8F0000"/>
    </w:rPr>
  </w:style>
  <w:style w:type="character" w:customStyle="1" w:styleId="Fontdeparagrafimplicit1">
    <w:name w:val="Font de paragraf implicit1"/>
    <w:rsid w:val="00466E22"/>
  </w:style>
  <w:style w:type="table" w:customStyle="1" w:styleId="GridTable1Light-Accent511">
    <w:name w:val="Grid Table 1 Light - Accent 511"/>
    <w:basedOn w:val="TableNormal"/>
    <w:uiPriority w:val="46"/>
    <w:rsid w:val="00466E22"/>
    <w:pPr>
      <w:spacing w:after="0" w:line="240" w:lineRule="auto"/>
    </w:pPr>
    <w:rPr>
      <w:rFonts w:ascii="Calibri" w:eastAsia="Calibri" w:hAnsi="Calibri" w:cs="Times New Roman"/>
      <w:lang w:val="ro-RO"/>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466E22"/>
  </w:style>
  <w:style w:type="numbering" w:customStyle="1" w:styleId="NoList13">
    <w:name w:val="No List13"/>
    <w:next w:val="NoList"/>
    <w:semiHidden/>
    <w:unhideWhenUsed/>
    <w:rsid w:val="00466E22"/>
  </w:style>
  <w:style w:type="table" w:customStyle="1" w:styleId="TableGrid25">
    <w:name w:val="Table Grid25"/>
    <w:basedOn w:val="TableNormal"/>
    <w:next w:val="TableGrid"/>
    <w:rsid w:val="00466E2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ranslate">
    <w:name w:val="notranslate"/>
    <w:rsid w:val="00466E22"/>
  </w:style>
  <w:style w:type="character" w:customStyle="1" w:styleId="MeniuneNerezolvat">
    <w:name w:val="Mențiune Nerezolvat"/>
    <w:uiPriority w:val="99"/>
    <w:semiHidden/>
    <w:unhideWhenUsed/>
    <w:rsid w:val="00466E22"/>
    <w:rPr>
      <w:color w:val="605E5C"/>
      <w:shd w:val="clear" w:color="auto" w:fill="E1DFDD"/>
    </w:rPr>
  </w:style>
  <w:style w:type="character" w:customStyle="1" w:styleId="Fontdeparagrafimplicit3">
    <w:name w:val="Font de paragraf implicit3"/>
    <w:rsid w:val="00466E22"/>
  </w:style>
  <w:style w:type="table" w:customStyle="1" w:styleId="TableGrid26">
    <w:name w:val="Table Grid26"/>
    <w:basedOn w:val="TableNormal"/>
    <w:next w:val="TableGrid"/>
    <w:uiPriority w:val="39"/>
    <w:rsid w:val="00466E22"/>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rsid w:val="00466E22"/>
  </w:style>
  <w:style w:type="character" w:customStyle="1" w:styleId="eop">
    <w:name w:val="eop"/>
    <w:basedOn w:val="DefaultParagraphFont"/>
    <w:rsid w:val="00466E22"/>
  </w:style>
  <w:style w:type="paragraph" w:customStyle="1" w:styleId="paragraph">
    <w:name w:val="paragraph"/>
    <w:basedOn w:val="Normal"/>
    <w:rsid w:val="00466E22"/>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466E22"/>
    <w:rPr>
      <w:color w:val="605E5C"/>
      <w:shd w:val="clear" w:color="auto" w:fill="E1DFDD"/>
    </w:rPr>
  </w:style>
  <w:style w:type="numbering" w:customStyle="1" w:styleId="NoList9">
    <w:name w:val="No List9"/>
    <w:next w:val="NoList"/>
    <w:uiPriority w:val="99"/>
    <w:semiHidden/>
    <w:unhideWhenUsed/>
    <w:rsid w:val="00466E22"/>
  </w:style>
  <w:style w:type="table" w:customStyle="1" w:styleId="TableGrid27">
    <w:name w:val="Table Grid27"/>
    <w:basedOn w:val="TableNormal"/>
    <w:next w:val="TableGrid"/>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466E22"/>
  </w:style>
  <w:style w:type="table" w:customStyle="1" w:styleId="TableGrid113">
    <w:name w:val="Table Grid113"/>
    <w:basedOn w:val="TableNormal"/>
    <w:next w:val="TableGrid"/>
    <w:rsid w:val="00466E22"/>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59"/>
    <w:rsid w:val="00466E2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unhideWhenUsed/>
    <w:rsid w:val="00466E22"/>
  </w:style>
  <w:style w:type="numbering" w:customStyle="1" w:styleId="NoList23">
    <w:name w:val="No List23"/>
    <w:next w:val="NoList"/>
    <w:uiPriority w:val="99"/>
    <w:semiHidden/>
    <w:unhideWhenUsed/>
    <w:rsid w:val="00466E22"/>
  </w:style>
  <w:style w:type="numbering" w:customStyle="1" w:styleId="NoList1113">
    <w:name w:val="No List1113"/>
    <w:next w:val="NoList"/>
    <w:uiPriority w:val="99"/>
    <w:semiHidden/>
    <w:unhideWhenUsed/>
    <w:rsid w:val="00466E22"/>
  </w:style>
  <w:style w:type="table" w:customStyle="1" w:styleId="TableGrid212">
    <w:name w:val="Table Grid2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466E22"/>
  </w:style>
  <w:style w:type="numbering" w:customStyle="1" w:styleId="NoList33">
    <w:name w:val="No List33"/>
    <w:next w:val="NoList"/>
    <w:uiPriority w:val="99"/>
    <w:semiHidden/>
    <w:unhideWhenUsed/>
    <w:rsid w:val="00466E22"/>
  </w:style>
  <w:style w:type="table" w:customStyle="1" w:styleId="TableGrid52">
    <w:name w:val="Table Grid52"/>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semiHidden/>
    <w:unhideWhenUsed/>
    <w:rsid w:val="00466E22"/>
  </w:style>
  <w:style w:type="table" w:customStyle="1" w:styleId="TableGrid62">
    <w:name w:val="Table Grid62"/>
    <w:basedOn w:val="TableNormal"/>
    <w:next w:val="TableGrid"/>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466E22"/>
  </w:style>
  <w:style w:type="table" w:customStyle="1" w:styleId="TableGrid72">
    <w:name w:val="Table Grid7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466E22"/>
  </w:style>
  <w:style w:type="table" w:customStyle="1" w:styleId="TableGrid101">
    <w:name w:val="Table Grid10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466E22"/>
  </w:style>
  <w:style w:type="numbering" w:customStyle="1" w:styleId="NoList311">
    <w:name w:val="No List311"/>
    <w:next w:val="NoList"/>
    <w:uiPriority w:val="99"/>
    <w:semiHidden/>
    <w:unhideWhenUsed/>
    <w:rsid w:val="00466E22"/>
  </w:style>
  <w:style w:type="table" w:customStyle="1" w:styleId="TableGrid711">
    <w:name w:val="Table Grid711"/>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466E22"/>
  </w:style>
  <w:style w:type="numbering" w:customStyle="1" w:styleId="NoList221">
    <w:name w:val="No List221"/>
    <w:next w:val="NoList"/>
    <w:uiPriority w:val="99"/>
    <w:semiHidden/>
    <w:unhideWhenUsed/>
    <w:rsid w:val="00466E22"/>
  </w:style>
  <w:style w:type="numbering" w:customStyle="1" w:styleId="NoList1121">
    <w:name w:val="No List1121"/>
    <w:next w:val="NoList"/>
    <w:uiPriority w:val="99"/>
    <w:semiHidden/>
    <w:unhideWhenUsed/>
    <w:rsid w:val="00466E22"/>
  </w:style>
  <w:style w:type="table" w:customStyle="1" w:styleId="TableGrid411">
    <w:name w:val="Table Grid411"/>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466E22"/>
  </w:style>
  <w:style w:type="numbering" w:customStyle="1" w:styleId="NoList321">
    <w:name w:val="No List321"/>
    <w:next w:val="NoList"/>
    <w:uiPriority w:val="99"/>
    <w:semiHidden/>
    <w:unhideWhenUsed/>
    <w:rsid w:val="00466E22"/>
  </w:style>
  <w:style w:type="table" w:customStyle="1" w:styleId="TableGrid511">
    <w:name w:val="Table Grid511"/>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semiHidden/>
    <w:unhideWhenUsed/>
    <w:rsid w:val="00466E22"/>
  </w:style>
  <w:style w:type="table" w:customStyle="1" w:styleId="TableGrid611">
    <w:name w:val="Table Grid611"/>
    <w:basedOn w:val="TableNormal"/>
    <w:next w:val="TableGrid"/>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466E22"/>
  </w:style>
  <w:style w:type="table" w:customStyle="1" w:styleId="TableGrid151">
    <w:name w:val="Table Grid15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466E22"/>
  </w:style>
  <w:style w:type="table" w:customStyle="1" w:styleId="TableGrid171">
    <w:name w:val="Table Grid17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basedOn w:val="TableNormal"/>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1">
    <w:name w:val="Table Grid110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466E22"/>
  </w:style>
  <w:style w:type="table" w:customStyle="1" w:styleId="TableGrid1911">
    <w:name w:val="Table Grid1911"/>
    <w:basedOn w:val="TableNormal"/>
    <w:next w:val="TableGrid"/>
    <w:uiPriority w:val="59"/>
    <w:rsid w:val="00466E22"/>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111">
    <w:name w:val="Grid Table 1 Light - Accent 5111"/>
    <w:basedOn w:val="TableNormal"/>
    <w:uiPriority w:val="46"/>
    <w:rsid w:val="00466E22"/>
    <w:pPr>
      <w:spacing w:after="0" w:line="240" w:lineRule="auto"/>
    </w:pPr>
    <w:rPr>
      <w:rFonts w:ascii="Calibri" w:eastAsia="Calibri" w:hAnsi="Calibri" w:cs="Times New Roman"/>
      <w:lang w:val="ro-RO"/>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1">
    <w:name w:val="No List81"/>
    <w:next w:val="NoList"/>
    <w:uiPriority w:val="99"/>
    <w:semiHidden/>
    <w:unhideWhenUsed/>
    <w:rsid w:val="00466E22"/>
  </w:style>
  <w:style w:type="numbering" w:customStyle="1" w:styleId="NoList131">
    <w:name w:val="No List131"/>
    <w:next w:val="NoList"/>
    <w:semiHidden/>
    <w:unhideWhenUsed/>
    <w:rsid w:val="00466E22"/>
  </w:style>
  <w:style w:type="table" w:customStyle="1" w:styleId="TableGrid251">
    <w:name w:val="Table Grid251"/>
    <w:basedOn w:val="TableNormal"/>
    <w:next w:val="TableGrid"/>
    <w:rsid w:val="00466E2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466E22"/>
  </w:style>
  <w:style w:type="table" w:customStyle="1" w:styleId="TableGrid29">
    <w:name w:val="Table Grid29"/>
    <w:basedOn w:val="TableNormal"/>
    <w:next w:val="TableGrid"/>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466E22"/>
  </w:style>
  <w:style w:type="table" w:customStyle="1" w:styleId="TableGrid115">
    <w:name w:val="Table Grid115"/>
    <w:basedOn w:val="TableNormal"/>
    <w:next w:val="TableGrid"/>
    <w:rsid w:val="00466E22"/>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59"/>
    <w:rsid w:val="00466E2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3">
    <w:name w:val="Table Grid193"/>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
    <w:name w:val="Table Grid116"/>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unhideWhenUsed/>
    <w:rsid w:val="00466E22"/>
  </w:style>
  <w:style w:type="numbering" w:customStyle="1" w:styleId="NoList24">
    <w:name w:val="No List24"/>
    <w:next w:val="NoList"/>
    <w:uiPriority w:val="99"/>
    <w:semiHidden/>
    <w:unhideWhenUsed/>
    <w:rsid w:val="00466E22"/>
  </w:style>
  <w:style w:type="numbering" w:customStyle="1" w:styleId="NoList1114">
    <w:name w:val="No List1114"/>
    <w:next w:val="NoList"/>
    <w:uiPriority w:val="99"/>
    <w:semiHidden/>
    <w:unhideWhenUsed/>
    <w:rsid w:val="00466E22"/>
  </w:style>
  <w:style w:type="table" w:customStyle="1" w:styleId="TableGrid213">
    <w:name w:val="Table Grid213"/>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466E22"/>
  </w:style>
  <w:style w:type="numbering" w:customStyle="1" w:styleId="NoList34">
    <w:name w:val="No List34"/>
    <w:next w:val="NoList"/>
    <w:uiPriority w:val="99"/>
    <w:semiHidden/>
    <w:unhideWhenUsed/>
    <w:rsid w:val="00466E22"/>
  </w:style>
  <w:style w:type="table" w:customStyle="1" w:styleId="TableGrid53">
    <w:name w:val="Table Grid53"/>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semiHidden/>
    <w:unhideWhenUsed/>
    <w:rsid w:val="00466E22"/>
  </w:style>
  <w:style w:type="table" w:customStyle="1" w:styleId="TableGrid63">
    <w:name w:val="Table Grid63"/>
    <w:basedOn w:val="TableNormal"/>
    <w:next w:val="TableGrid"/>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466E22"/>
  </w:style>
  <w:style w:type="table" w:customStyle="1" w:styleId="TableGrid73">
    <w:name w:val="Table Grid73"/>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466E22"/>
  </w:style>
  <w:style w:type="table" w:customStyle="1" w:styleId="TableGrid102">
    <w:name w:val="Table Grid10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466E22"/>
  </w:style>
  <w:style w:type="numbering" w:customStyle="1" w:styleId="NoList312">
    <w:name w:val="No List312"/>
    <w:next w:val="NoList"/>
    <w:uiPriority w:val="99"/>
    <w:semiHidden/>
    <w:unhideWhenUsed/>
    <w:rsid w:val="00466E22"/>
  </w:style>
  <w:style w:type="table" w:customStyle="1" w:styleId="TableGrid712">
    <w:name w:val="Table Grid712"/>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466E22"/>
  </w:style>
  <w:style w:type="numbering" w:customStyle="1" w:styleId="NoList222">
    <w:name w:val="No List222"/>
    <w:next w:val="NoList"/>
    <w:uiPriority w:val="99"/>
    <w:semiHidden/>
    <w:unhideWhenUsed/>
    <w:rsid w:val="00466E22"/>
  </w:style>
  <w:style w:type="numbering" w:customStyle="1" w:styleId="NoList1122">
    <w:name w:val="No List1122"/>
    <w:next w:val="NoList"/>
    <w:uiPriority w:val="99"/>
    <w:semiHidden/>
    <w:unhideWhenUsed/>
    <w:rsid w:val="00466E22"/>
  </w:style>
  <w:style w:type="table" w:customStyle="1" w:styleId="TableGrid412">
    <w:name w:val="Table Grid412"/>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466E22"/>
  </w:style>
  <w:style w:type="numbering" w:customStyle="1" w:styleId="NoList322">
    <w:name w:val="No List322"/>
    <w:next w:val="NoList"/>
    <w:uiPriority w:val="99"/>
    <w:semiHidden/>
    <w:unhideWhenUsed/>
    <w:rsid w:val="00466E22"/>
  </w:style>
  <w:style w:type="table" w:customStyle="1" w:styleId="TableGrid512">
    <w:name w:val="Table Grid512"/>
    <w:basedOn w:val="TableNormal"/>
    <w:next w:val="TableGrid"/>
    <w:uiPriority w:val="59"/>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semiHidden/>
    <w:unhideWhenUsed/>
    <w:rsid w:val="00466E22"/>
  </w:style>
  <w:style w:type="table" w:customStyle="1" w:styleId="TableGrid612">
    <w:name w:val="Table Grid612"/>
    <w:basedOn w:val="TableNormal"/>
    <w:next w:val="TableGrid"/>
    <w:rsid w:val="00466E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466E22"/>
  </w:style>
  <w:style w:type="table" w:customStyle="1" w:styleId="TableGrid152">
    <w:name w:val="Table Grid15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466E22"/>
  </w:style>
  <w:style w:type="table" w:customStyle="1" w:styleId="TableGrid172">
    <w:name w:val="Table Grid17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2">
    <w:name w:val="Table Grid161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basedOn w:val="TableNormal"/>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2">
    <w:name w:val="Table Grid110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59"/>
    <w:rsid w:val="00466E2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2">
    <w:name w:val="Table Grid112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uiPriority w:val="59"/>
    <w:rsid w:val="00466E2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2">
    <w:name w:val="No List111112"/>
    <w:next w:val="NoList"/>
    <w:uiPriority w:val="99"/>
    <w:semiHidden/>
    <w:unhideWhenUsed/>
    <w:rsid w:val="00466E22"/>
  </w:style>
  <w:style w:type="table" w:customStyle="1" w:styleId="TableGrid1912">
    <w:name w:val="Table Grid1912"/>
    <w:basedOn w:val="TableNormal"/>
    <w:next w:val="TableGrid"/>
    <w:uiPriority w:val="59"/>
    <w:rsid w:val="00466E22"/>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112">
    <w:name w:val="Grid Table 1 Light - Accent 5112"/>
    <w:basedOn w:val="TableNormal"/>
    <w:uiPriority w:val="46"/>
    <w:rsid w:val="00466E22"/>
    <w:pPr>
      <w:spacing w:after="0" w:line="240" w:lineRule="auto"/>
    </w:pPr>
    <w:rPr>
      <w:rFonts w:ascii="Calibri" w:eastAsia="Calibri" w:hAnsi="Calibri" w:cs="Times New Roman"/>
      <w:lang w:val="ro-RO"/>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2">
    <w:name w:val="No List82"/>
    <w:next w:val="NoList"/>
    <w:uiPriority w:val="99"/>
    <w:semiHidden/>
    <w:unhideWhenUsed/>
    <w:rsid w:val="00466E22"/>
  </w:style>
  <w:style w:type="numbering" w:customStyle="1" w:styleId="NoList132">
    <w:name w:val="No List132"/>
    <w:next w:val="NoList"/>
    <w:semiHidden/>
    <w:unhideWhenUsed/>
    <w:rsid w:val="00466E22"/>
  </w:style>
  <w:style w:type="table" w:customStyle="1" w:styleId="TableGrid252">
    <w:name w:val="Table Grid252"/>
    <w:basedOn w:val="TableNormal"/>
    <w:next w:val="TableGrid"/>
    <w:rsid w:val="00466E2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466E22"/>
  </w:style>
  <w:style w:type="numbering" w:customStyle="1" w:styleId="NoList17">
    <w:name w:val="No List17"/>
    <w:next w:val="NoList"/>
    <w:uiPriority w:val="99"/>
    <w:semiHidden/>
    <w:unhideWhenUsed/>
    <w:rsid w:val="00466E22"/>
  </w:style>
  <w:style w:type="paragraph" w:customStyle="1" w:styleId="TableParagraph">
    <w:name w:val="Table Paragraph"/>
    <w:basedOn w:val="Normal"/>
    <w:uiPriority w:val="1"/>
    <w:qFormat/>
    <w:rsid w:val="00466E22"/>
    <w:pPr>
      <w:widowControl w:val="0"/>
      <w:autoSpaceDE w:val="0"/>
      <w:autoSpaceDN w:val="0"/>
      <w:spacing w:after="0" w:line="240" w:lineRule="auto"/>
    </w:pPr>
    <w:rPr>
      <w:rFonts w:ascii="Arial" w:eastAsia="Arial" w:hAnsi="Arial" w:cs="Arial"/>
    </w:rPr>
  </w:style>
  <w:style w:type="paragraph" w:customStyle="1" w:styleId="NumPar1">
    <w:name w:val="NumPar 1"/>
    <w:basedOn w:val="Heading1"/>
    <w:next w:val="Text1"/>
    <w:rsid w:val="00466E22"/>
    <w:pPr>
      <w:keepNext w:val="0"/>
      <w:keepLines w:val="0"/>
      <w:tabs>
        <w:tab w:val="num" w:pos="720"/>
      </w:tabs>
      <w:spacing w:after="240" w:line="240" w:lineRule="auto"/>
      <w:ind w:left="483" w:hanging="483"/>
      <w:jc w:val="both"/>
      <w:outlineLvl w:val="9"/>
    </w:pPr>
    <w:rPr>
      <w:rFonts w:ascii="Times New Roman" w:hAnsi="Times New Roman"/>
      <w:b w:val="0"/>
      <w:bCs w:val="0"/>
      <w:kern w:val="28"/>
      <w:sz w:val="24"/>
      <w:szCs w:val="20"/>
      <w:lang w:val="en-GB" w:eastAsia="fr-FR"/>
    </w:rPr>
  </w:style>
  <w:style w:type="paragraph" w:customStyle="1" w:styleId="CaracterCharCaracterCharCaracter">
    <w:name w:val="Caracter Char Caracter Char Caracter"/>
    <w:basedOn w:val="Normal"/>
    <w:rsid w:val="00466E22"/>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466E22"/>
    <w:pPr>
      <w:spacing w:after="0"/>
    </w:pPr>
    <w:rPr>
      <w:rFonts w:ascii="Times New Roman" w:eastAsia="Times New Roman" w:hAnsi="Times New Roman"/>
      <w:b/>
      <w:bCs/>
      <w:lang w:eastAsia="en-GB"/>
    </w:rPr>
  </w:style>
  <w:style w:type="paragraph" w:customStyle="1" w:styleId="CharCharCaracterCharCharChar1">
    <w:name w:val="Char Char Caracter Char Char Char1"/>
    <w:basedOn w:val="Normal"/>
    <w:rsid w:val="00466E2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Normaltableau0">
    <w:name w:val="Normal tableau"/>
    <w:basedOn w:val="Normal"/>
    <w:rsid w:val="00466E22"/>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HeaderCharCharChar1">
    <w:name w:val="Header Char Char Char1"/>
    <w:aliases w:val="Char1 Char1 Char Char Char1,Char1 Char Char Char1, Char1 Char Char Char1,Char1 Char1 Char Char2,Char1 Char Char2"/>
    <w:uiPriority w:val="99"/>
    <w:rsid w:val="00466E22"/>
    <w:rPr>
      <w:rFonts w:ascii="Times New Roman" w:eastAsia="Times New Roman" w:hAnsi="Times New Roman" w:cs="Times New Roman"/>
      <w:sz w:val="20"/>
      <w:szCs w:val="20"/>
      <w:lang w:val="en-US"/>
    </w:rPr>
  </w:style>
  <w:style w:type="paragraph" w:customStyle="1" w:styleId="ZCom">
    <w:name w:val="Z_Com"/>
    <w:basedOn w:val="Normal"/>
    <w:next w:val="ZDGName"/>
    <w:rsid w:val="00466E22"/>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466E22"/>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Date">
    <w:name w:val="Date"/>
    <w:basedOn w:val="Normal"/>
    <w:next w:val="References"/>
    <w:link w:val="DateChar"/>
    <w:rsid w:val="00466E22"/>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basedOn w:val="DefaultParagraphFont"/>
    <w:link w:val="Date"/>
    <w:rsid w:val="00466E22"/>
    <w:rPr>
      <w:rFonts w:ascii="Times New Roman" w:eastAsia="Times New Roman" w:hAnsi="Times New Roman" w:cs="Times New Roman"/>
      <w:sz w:val="24"/>
      <w:szCs w:val="20"/>
      <w:lang w:val="en-GB"/>
    </w:rPr>
  </w:style>
  <w:style w:type="paragraph" w:customStyle="1" w:styleId="References">
    <w:name w:val="References"/>
    <w:basedOn w:val="Normal"/>
    <w:next w:val="Normal"/>
    <w:rsid w:val="00466E22"/>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1">
    <w:name w:val="Char Char1 Caracter Caracter Char Char Caracter Caracter1 Char Char Caracter Caracter Char Char Caracter Caracter Char Char Caracter Caracter Char Char1 Caracter Caracter Char Char2 Caracter Caracter1"/>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
    <w:name w:val="Caracter Caracter5 Char Char Caracter Caracter"/>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1">
    <w:name w:val="Char Char Char Char1"/>
    <w:basedOn w:val="Normal"/>
    <w:rsid w:val="00466E22"/>
    <w:pPr>
      <w:spacing w:after="0" w:line="240" w:lineRule="auto"/>
    </w:pPr>
    <w:rPr>
      <w:rFonts w:ascii="Times New Roman" w:eastAsia="Times New Roman" w:hAnsi="Times New Roman"/>
      <w:sz w:val="24"/>
      <w:szCs w:val="24"/>
      <w:lang w:val="pl-PL" w:eastAsia="pl-PL"/>
    </w:rPr>
  </w:style>
  <w:style w:type="character" w:customStyle="1" w:styleId="tar1">
    <w:name w:val="tar1"/>
    <w:rsid w:val="00466E22"/>
    <w:rPr>
      <w:b/>
      <w:bCs/>
      <w:sz w:val="22"/>
      <w:szCs w:val="22"/>
    </w:rPr>
  </w:style>
  <w:style w:type="paragraph" w:customStyle="1" w:styleId="Head2-Alin">
    <w:name w:val="Head2-Alin"/>
    <w:basedOn w:val="Normal"/>
    <w:rsid w:val="00466E22"/>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customStyle="1" w:styleId="titlu1">
    <w:name w:val="titlu1"/>
    <w:basedOn w:val="Normal"/>
    <w:link w:val="titlu1Char"/>
    <w:qFormat/>
    <w:rsid w:val="00466E22"/>
  </w:style>
  <w:style w:type="character" w:customStyle="1" w:styleId="titlu1Char">
    <w:name w:val="titlu1 Char"/>
    <w:basedOn w:val="DefaultParagraphFont"/>
    <w:link w:val="titlu1"/>
    <w:rsid w:val="00466E22"/>
    <w:rPr>
      <w:rFonts w:ascii="Calibri" w:eastAsia="Calibri" w:hAnsi="Calibri" w:cs="Times New Roman"/>
      <w:lang w:val="ro-RO"/>
    </w:rPr>
  </w:style>
  <w:style w:type="character" w:customStyle="1" w:styleId="UnresolvedMention">
    <w:name w:val="Unresolved Mention"/>
    <w:basedOn w:val="DefaultParagraphFont"/>
    <w:uiPriority w:val="99"/>
    <w:semiHidden/>
    <w:unhideWhenUsed/>
    <w:rsid w:val="00466E22"/>
    <w:rPr>
      <w:color w:val="605E5C"/>
      <w:shd w:val="clear" w:color="auto" w:fill="E1DFDD"/>
    </w:rPr>
  </w:style>
  <w:style w:type="character" w:customStyle="1" w:styleId="EmailStyle571">
    <w:name w:val="EmailStyle571"/>
    <w:semiHidden/>
    <w:rsid w:val="00466E22"/>
    <w:rPr>
      <w:rFonts w:ascii="Arial" w:hAnsi="Arial" w:cs="Arial"/>
      <w:color w:val="auto"/>
      <w:sz w:val="20"/>
      <w:szCs w:val="20"/>
    </w:rPr>
  </w:style>
  <w:style w:type="paragraph" w:customStyle="1" w:styleId="CaracterCaracter5">
    <w:name w:val="Caracter Caracter5"/>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xl101">
    <w:name w:val="xl101"/>
    <w:basedOn w:val="Normal"/>
    <w:rsid w:val="00466E22"/>
    <w:pP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02">
    <w:name w:val="xl102"/>
    <w:basedOn w:val="Normal"/>
    <w:rsid w:val="00466E2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466E2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04">
    <w:name w:val="xl104"/>
    <w:basedOn w:val="Normal"/>
    <w:rsid w:val="00466E2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5">
    <w:name w:val="xl105"/>
    <w:basedOn w:val="Normal"/>
    <w:rsid w:val="00466E2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6">
    <w:name w:val="xl106"/>
    <w:basedOn w:val="Normal"/>
    <w:rsid w:val="00466E2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7">
    <w:name w:val="xl107"/>
    <w:basedOn w:val="Normal"/>
    <w:rsid w:val="00466E2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08">
    <w:name w:val="xl108"/>
    <w:basedOn w:val="Normal"/>
    <w:rsid w:val="00466E2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09">
    <w:name w:val="xl109"/>
    <w:basedOn w:val="Normal"/>
    <w:rsid w:val="00466E2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0">
    <w:name w:val="xl110"/>
    <w:basedOn w:val="Normal"/>
    <w:rsid w:val="00466E2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1">
    <w:name w:val="xl111"/>
    <w:basedOn w:val="Normal"/>
    <w:rsid w:val="00466E22"/>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2">
    <w:name w:val="xl112"/>
    <w:basedOn w:val="Normal"/>
    <w:rsid w:val="00466E2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3">
    <w:name w:val="xl113"/>
    <w:basedOn w:val="Normal"/>
    <w:rsid w:val="00466E2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14">
    <w:name w:val="xl114"/>
    <w:basedOn w:val="Normal"/>
    <w:rsid w:val="00466E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5">
    <w:name w:val="xl115"/>
    <w:basedOn w:val="Normal"/>
    <w:rsid w:val="00466E22"/>
    <w:pP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16">
    <w:name w:val="xl116"/>
    <w:basedOn w:val="Normal"/>
    <w:rsid w:val="00466E22"/>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7">
    <w:name w:val="xl117"/>
    <w:basedOn w:val="Normal"/>
    <w:rsid w:val="00466E2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8">
    <w:name w:val="xl118"/>
    <w:basedOn w:val="Normal"/>
    <w:rsid w:val="00466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19">
    <w:name w:val="xl119"/>
    <w:basedOn w:val="Normal"/>
    <w:rsid w:val="00466E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0">
    <w:name w:val="xl120"/>
    <w:basedOn w:val="Normal"/>
    <w:rsid w:val="00466E2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1">
    <w:name w:val="xl121"/>
    <w:basedOn w:val="Normal"/>
    <w:rsid w:val="00466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2">
    <w:name w:val="xl122"/>
    <w:basedOn w:val="Normal"/>
    <w:rsid w:val="00466E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23">
    <w:name w:val="xl123"/>
    <w:basedOn w:val="Normal"/>
    <w:rsid w:val="00466E22"/>
    <w:pPr>
      <w:pBdr>
        <w:top w:val="dotted" w:sz="4" w:space="0" w:color="auto"/>
        <w:left w:val="dotted" w:sz="4" w:space="0" w:color="auto"/>
        <w:bottom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4">
    <w:name w:val="xl124"/>
    <w:basedOn w:val="Normal"/>
    <w:rsid w:val="00466E22"/>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5">
    <w:name w:val="xl125"/>
    <w:basedOn w:val="Normal"/>
    <w:rsid w:val="00466E22"/>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Normal"/>
    <w:rsid w:val="00466E22"/>
    <w:pPr>
      <w:pBdr>
        <w:top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7">
    <w:name w:val="xl127"/>
    <w:basedOn w:val="Normal"/>
    <w:rsid w:val="00466E22"/>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8">
    <w:name w:val="xl128"/>
    <w:basedOn w:val="Normal"/>
    <w:rsid w:val="00466E22"/>
    <w:pPr>
      <w:pBdr>
        <w:top w:val="dotted" w:sz="4" w:space="0" w:color="auto"/>
        <w:left w:val="single" w:sz="4" w:space="0" w:color="auto"/>
        <w:bottom w:val="dotted"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29">
    <w:name w:val="xl129"/>
    <w:basedOn w:val="Normal"/>
    <w:rsid w:val="00466E2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0">
    <w:name w:val="xl130"/>
    <w:basedOn w:val="Normal"/>
    <w:rsid w:val="00466E22"/>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131">
    <w:name w:val="xl131"/>
    <w:basedOn w:val="Normal"/>
    <w:rsid w:val="00466E22"/>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32">
    <w:name w:val="xl132"/>
    <w:basedOn w:val="Normal"/>
    <w:rsid w:val="00466E2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466E2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4">
    <w:name w:val="xl134"/>
    <w:basedOn w:val="Normal"/>
    <w:rsid w:val="00466E2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466E22"/>
    <w:pPr>
      <w:pBdr>
        <w:top w:val="single" w:sz="4" w:space="0" w:color="auto"/>
        <w:left w:val="single" w:sz="8"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6">
    <w:name w:val="xl136"/>
    <w:basedOn w:val="Normal"/>
    <w:rsid w:val="00466E22"/>
    <w:pPr>
      <w:pBdr>
        <w:left w:val="single" w:sz="4" w:space="0" w:color="auto"/>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7">
    <w:name w:val="xl137"/>
    <w:basedOn w:val="Normal"/>
    <w:rsid w:val="00466E22"/>
    <w:pPr>
      <w:pBdr>
        <w:right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i/>
      <w:iCs/>
      <w:color w:val="FFFFFF"/>
      <w:sz w:val="18"/>
      <w:szCs w:val="18"/>
      <w:lang w:val="en-US"/>
    </w:rPr>
  </w:style>
  <w:style w:type="paragraph" w:customStyle="1" w:styleId="xl138">
    <w:name w:val="xl138"/>
    <w:basedOn w:val="Normal"/>
    <w:rsid w:val="00466E22"/>
    <w:pPr>
      <w:spacing w:before="100" w:beforeAutospacing="1" w:after="100" w:afterAutospacing="1" w:line="240" w:lineRule="auto"/>
    </w:pPr>
    <w:rPr>
      <w:rFonts w:ascii="Times New Roman" w:eastAsia="Times New Roman" w:hAnsi="Times New Roman"/>
      <w:sz w:val="18"/>
      <w:szCs w:val="18"/>
      <w:lang w:val="en-US"/>
    </w:rPr>
  </w:style>
  <w:style w:type="paragraph" w:customStyle="1" w:styleId="xl139">
    <w:name w:val="xl139"/>
    <w:basedOn w:val="Normal"/>
    <w:rsid w:val="00466E22"/>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0">
    <w:name w:val="xl140"/>
    <w:basedOn w:val="Normal"/>
    <w:rsid w:val="00466E2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1">
    <w:name w:val="xl141"/>
    <w:basedOn w:val="Normal"/>
    <w:rsid w:val="00466E22"/>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2">
    <w:name w:val="xl142"/>
    <w:basedOn w:val="Normal"/>
    <w:rsid w:val="00466E2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val="en-US"/>
    </w:rPr>
  </w:style>
  <w:style w:type="paragraph" w:customStyle="1" w:styleId="xl143">
    <w:name w:val="xl143"/>
    <w:basedOn w:val="Normal"/>
    <w:rsid w:val="00466E2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4">
    <w:name w:val="xl144"/>
    <w:basedOn w:val="Normal"/>
    <w:rsid w:val="00466E2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45">
    <w:name w:val="xl145"/>
    <w:basedOn w:val="Normal"/>
    <w:rsid w:val="00466E2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466E22"/>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147">
    <w:name w:val="xl147"/>
    <w:basedOn w:val="Normal"/>
    <w:rsid w:val="00466E22"/>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48">
    <w:name w:val="xl148"/>
    <w:basedOn w:val="Normal"/>
    <w:rsid w:val="00466E2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49">
    <w:name w:val="xl149"/>
    <w:basedOn w:val="Normal"/>
    <w:rsid w:val="00466E2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0">
    <w:name w:val="xl150"/>
    <w:basedOn w:val="Normal"/>
    <w:rsid w:val="00466E2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1">
    <w:name w:val="xl151"/>
    <w:basedOn w:val="Normal"/>
    <w:rsid w:val="00466E22"/>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2">
    <w:name w:val="xl152"/>
    <w:basedOn w:val="Normal"/>
    <w:rsid w:val="00466E2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3">
    <w:name w:val="xl153"/>
    <w:basedOn w:val="Normal"/>
    <w:rsid w:val="00466E22"/>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54">
    <w:name w:val="xl154"/>
    <w:basedOn w:val="Normal"/>
    <w:rsid w:val="00466E2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155">
    <w:name w:val="xl155"/>
    <w:basedOn w:val="Normal"/>
    <w:rsid w:val="00466E2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56">
    <w:name w:val="xl156"/>
    <w:basedOn w:val="Normal"/>
    <w:rsid w:val="00466E2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57">
    <w:name w:val="xl157"/>
    <w:basedOn w:val="Normal"/>
    <w:rsid w:val="00466E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8">
    <w:name w:val="xl158"/>
    <w:basedOn w:val="Normal"/>
    <w:rsid w:val="00466E2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59">
    <w:name w:val="xl159"/>
    <w:basedOn w:val="Normal"/>
    <w:rsid w:val="00466E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0">
    <w:name w:val="xl160"/>
    <w:basedOn w:val="Normal"/>
    <w:rsid w:val="00466E22"/>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1">
    <w:name w:val="xl161"/>
    <w:basedOn w:val="Normal"/>
    <w:rsid w:val="00466E22"/>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2">
    <w:name w:val="xl162"/>
    <w:basedOn w:val="Normal"/>
    <w:rsid w:val="00466E2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3">
    <w:name w:val="xl163"/>
    <w:basedOn w:val="Normal"/>
    <w:rsid w:val="00466E2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4">
    <w:name w:val="xl164"/>
    <w:basedOn w:val="Normal"/>
    <w:rsid w:val="00466E2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65">
    <w:name w:val="xl165"/>
    <w:basedOn w:val="Normal"/>
    <w:rsid w:val="00466E2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6">
    <w:name w:val="xl166"/>
    <w:basedOn w:val="Normal"/>
    <w:rsid w:val="00466E2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67">
    <w:name w:val="xl167"/>
    <w:basedOn w:val="Normal"/>
    <w:rsid w:val="00466E2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168">
    <w:name w:val="xl168"/>
    <w:basedOn w:val="Normal"/>
    <w:rsid w:val="00466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69">
    <w:name w:val="xl169"/>
    <w:basedOn w:val="Normal"/>
    <w:rsid w:val="00466E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0">
    <w:name w:val="xl170"/>
    <w:basedOn w:val="Normal"/>
    <w:rsid w:val="00466E2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00"/>
      <w:sz w:val="24"/>
      <w:szCs w:val="24"/>
      <w:lang w:val="en-US"/>
    </w:rPr>
  </w:style>
  <w:style w:type="paragraph" w:customStyle="1" w:styleId="xl171">
    <w:name w:val="xl171"/>
    <w:basedOn w:val="Normal"/>
    <w:rsid w:val="00466E22"/>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2">
    <w:name w:val="xl172"/>
    <w:basedOn w:val="Normal"/>
    <w:rsid w:val="00466E22"/>
    <w:pPr>
      <w:pBdr>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3">
    <w:name w:val="xl173"/>
    <w:basedOn w:val="Normal"/>
    <w:rsid w:val="00466E22"/>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74">
    <w:name w:val="xl174"/>
    <w:basedOn w:val="Normal"/>
    <w:rsid w:val="00466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75">
    <w:name w:val="xl175"/>
    <w:basedOn w:val="Normal"/>
    <w:rsid w:val="00466E2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6">
    <w:name w:val="xl176"/>
    <w:basedOn w:val="Normal"/>
    <w:rsid w:val="00466E22"/>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7">
    <w:name w:val="xl177"/>
    <w:basedOn w:val="Normal"/>
    <w:rsid w:val="00466E22"/>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8">
    <w:name w:val="xl178"/>
    <w:basedOn w:val="Normal"/>
    <w:rsid w:val="00466E2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79">
    <w:name w:val="xl179"/>
    <w:basedOn w:val="Normal"/>
    <w:rsid w:val="00466E2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0">
    <w:name w:val="xl180"/>
    <w:basedOn w:val="Normal"/>
    <w:rsid w:val="00466E2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1">
    <w:name w:val="xl181"/>
    <w:basedOn w:val="Normal"/>
    <w:rsid w:val="00466E2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2">
    <w:name w:val="xl182"/>
    <w:basedOn w:val="Normal"/>
    <w:rsid w:val="00466E2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3">
    <w:name w:val="xl183"/>
    <w:basedOn w:val="Normal"/>
    <w:rsid w:val="00466E22"/>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4">
    <w:name w:val="xl184"/>
    <w:basedOn w:val="Normal"/>
    <w:rsid w:val="00466E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85">
    <w:name w:val="xl185"/>
    <w:basedOn w:val="Normal"/>
    <w:rsid w:val="00466E2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6">
    <w:name w:val="xl186"/>
    <w:basedOn w:val="Normal"/>
    <w:rsid w:val="00466E2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87">
    <w:name w:val="xl187"/>
    <w:basedOn w:val="Normal"/>
    <w:rsid w:val="00466E2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8">
    <w:name w:val="xl188"/>
    <w:basedOn w:val="Normal"/>
    <w:rsid w:val="00466E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89">
    <w:name w:val="xl189"/>
    <w:basedOn w:val="Normal"/>
    <w:rsid w:val="00466E2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0">
    <w:name w:val="xl190"/>
    <w:basedOn w:val="Normal"/>
    <w:rsid w:val="00466E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1">
    <w:name w:val="xl191"/>
    <w:basedOn w:val="Normal"/>
    <w:rsid w:val="00466E2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2">
    <w:name w:val="xl192"/>
    <w:basedOn w:val="Normal"/>
    <w:rsid w:val="00466E2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3">
    <w:name w:val="xl193"/>
    <w:basedOn w:val="Normal"/>
    <w:rsid w:val="00466E2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4">
    <w:name w:val="xl194"/>
    <w:basedOn w:val="Normal"/>
    <w:rsid w:val="00466E2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195">
    <w:name w:val="xl195"/>
    <w:basedOn w:val="Normal"/>
    <w:rsid w:val="00466E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6">
    <w:name w:val="xl196"/>
    <w:basedOn w:val="Normal"/>
    <w:rsid w:val="00466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7">
    <w:name w:val="xl197"/>
    <w:basedOn w:val="Normal"/>
    <w:rsid w:val="00466E22"/>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198">
    <w:name w:val="xl198"/>
    <w:basedOn w:val="Normal"/>
    <w:rsid w:val="00466E2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99">
    <w:name w:val="xl199"/>
    <w:basedOn w:val="Normal"/>
    <w:rsid w:val="00466E2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0">
    <w:name w:val="xl200"/>
    <w:basedOn w:val="Normal"/>
    <w:rsid w:val="00466E2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201">
    <w:name w:val="xl201"/>
    <w:basedOn w:val="Normal"/>
    <w:rsid w:val="00466E2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2">
    <w:name w:val="xl202"/>
    <w:basedOn w:val="Normal"/>
    <w:rsid w:val="00466E2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3">
    <w:name w:val="xl203"/>
    <w:basedOn w:val="Normal"/>
    <w:rsid w:val="00466E2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04">
    <w:name w:val="xl204"/>
    <w:basedOn w:val="Normal"/>
    <w:rsid w:val="00466E2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5">
    <w:name w:val="xl205"/>
    <w:basedOn w:val="Normal"/>
    <w:rsid w:val="00466E2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206">
    <w:name w:val="xl206"/>
    <w:basedOn w:val="Normal"/>
    <w:rsid w:val="00466E2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7">
    <w:name w:val="xl207"/>
    <w:basedOn w:val="Normal"/>
    <w:rsid w:val="00466E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8">
    <w:name w:val="xl208"/>
    <w:basedOn w:val="Normal"/>
    <w:rsid w:val="00466E22"/>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09">
    <w:name w:val="xl209"/>
    <w:basedOn w:val="Normal"/>
    <w:rsid w:val="00466E22"/>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0">
    <w:name w:val="xl210"/>
    <w:basedOn w:val="Normal"/>
    <w:rsid w:val="00466E2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1">
    <w:name w:val="xl211"/>
    <w:basedOn w:val="Normal"/>
    <w:rsid w:val="00466E2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2">
    <w:name w:val="xl212"/>
    <w:basedOn w:val="Normal"/>
    <w:rsid w:val="00466E2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3">
    <w:name w:val="xl213"/>
    <w:basedOn w:val="Normal"/>
    <w:rsid w:val="00466E2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4">
    <w:name w:val="xl214"/>
    <w:basedOn w:val="Normal"/>
    <w:rsid w:val="00466E22"/>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i/>
      <w:iCs/>
      <w:color w:val="000000"/>
      <w:sz w:val="24"/>
      <w:szCs w:val="24"/>
      <w:lang w:val="en-US"/>
    </w:rPr>
  </w:style>
  <w:style w:type="paragraph" w:customStyle="1" w:styleId="xl215">
    <w:name w:val="xl215"/>
    <w:basedOn w:val="Normal"/>
    <w:rsid w:val="00466E22"/>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6">
    <w:name w:val="xl216"/>
    <w:basedOn w:val="Normal"/>
    <w:rsid w:val="00466E2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17">
    <w:name w:val="xl217"/>
    <w:basedOn w:val="Normal"/>
    <w:rsid w:val="00466E2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8">
    <w:name w:val="xl218"/>
    <w:basedOn w:val="Normal"/>
    <w:rsid w:val="00466E2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19">
    <w:name w:val="xl219"/>
    <w:basedOn w:val="Normal"/>
    <w:rsid w:val="00466E2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0">
    <w:name w:val="xl220"/>
    <w:basedOn w:val="Normal"/>
    <w:rsid w:val="00466E2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1">
    <w:name w:val="xl221"/>
    <w:basedOn w:val="Normal"/>
    <w:rsid w:val="00466E22"/>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2">
    <w:name w:val="xl222"/>
    <w:basedOn w:val="Normal"/>
    <w:rsid w:val="00466E2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23">
    <w:name w:val="xl223"/>
    <w:basedOn w:val="Normal"/>
    <w:rsid w:val="00466E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4">
    <w:name w:val="xl224"/>
    <w:basedOn w:val="Normal"/>
    <w:rsid w:val="00466E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5">
    <w:name w:val="xl225"/>
    <w:basedOn w:val="Normal"/>
    <w:rsid w:val="00466E2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226">
    <w:name w:val="xl226"/>
    <w:basedOn w:val="Normal"/>
    <w:rsid w:val="00466E2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7">
    <w:name w:val="xl227"/>
    <w:basedOn w:val="Normal"/>
    <w:rsid w:val="00466E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8">
    <w:name w:val="xl228"/>
    <w:basedOn w:val="Normal"/>
    <w:rsid w:val="00466E2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val="en-US"/>
    </w:rPr>
  </w:style>
  <w:style w:type="paragraph" w:customStyle="1" w:styleId="xl229">
    <w:name w:val="xl229"/>
    <w:basedOn w:val="Normal"/>
    <w:rsid w:val="00466E2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0">
    <w:name w:val="xl230"/>
    <w:basedOn w:val="Normal"/>
    <w:rsid w:val="00466E2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231">
    <w:name w:val="xl231"/>
    <w:basedOn w:val="Normal"/>
    <w:rsid w:val="00466E2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2">
    <w:name w:val="xl232"/>
    <w:basedOn w:val="Normal"/>
    <w:rsid w:val="00466E2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3">
    <w:name w:val="xl233"/>
    <w:basedOn w:val="Normal"/>
    <w:rsid w:val="00466E2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4">
    <w:name w:val="xl234"/>
    <w:basedOn w:val="Normal"/>
    <w:rsid w:val="00466E2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5">
    <w:name w:val="xl235"/>
    <w:basedOn w:val="Normal"/>
    <w:rsid w:val="00466E2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6">
    <w:name w:val="xl236"/>
    <w:basedOn w:val="Normal"/>
    <w:rsid w:val="00466E2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7">
    <w:name w:val="xl237"/>
    <w:basedOn w:val="Normal"/>
    <w:rsid w:val="00466E2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8">
    <w:name w:val="xl238"/>
    <w:basedOn w:val="Normal"/>
    <w:rsid w:val="00466E22"/>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239">
    <w:name w:val="xl239"/>
    <w:basedOn w:val="Normal"/>
    <w:rsid w:val="00466E22"/>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466E2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hps">
    <w:name w:val="hps"/>
    <w:basedOn w:val="DefaultParagraphFont"/>
    <w:rsid w:val="00466E22"/>
  </w:style>
  <w:style w:type="character" w:customStyle="1" w:styleId="ListLabel2">
    <w:name w:val="ListLabel 2"/>
    <w:rsid w:val="00466E22"/>
    <w:rPr>
      <w:rFonts w:cs="Wingdings"/>
    </w:rPr>
  </w:style>
  <w:style w:type="character" w:customStyle="1" w:styleId="HeaderChar2">
    <w:name w:val="Header Char2"/>
    <w:uiPriority w:val="99"/>
    <w:rsid w:val="00466E22"/>
    <w:rPr>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s://eidas.ec.europa.eu/efda/tl-browser/" TargetMode="External"/><Relationship Id="rId17" Type="http://schemas.openxmlformats.org/officeDocument/2006/relationships/hyperlink" Target="https://epatrim.fiscnet.ro/" TargetMode="Externa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ir-app:44381/RegistrulCFsm19_2"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98</Pages>
  <Words>33318</Words>
  <Characters>189916</Characters>
  <DocSecurity>0</DocSecurity>
  <Lines>1582</Lines>
  <Paragraphs>445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222789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2025-08-05T09:08:00Z</dcterms:created>
  <dcterms:modified xsi:type="dcterms:W3CDTF">2025-08-05T10:55:00Z</dcterms:modified>
</cp:coreProperties>
</file>